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2A479" w14:textId="77777777" w:rsidR="00E44110" w:rsidRPr="000527CE" w:rsidRDefault="00E44110" w:rsidP="00A51A3C">
      <w:pPr>
        <w:pStyle w:val="Title"/>
        <w:framePr w:w="0" w:hSpace="0" w:vSpace="0" w:wrap="auto" w:vAnchor="margin" w:hAnchor="text" w:xAlign="left" w:yAlign="inline"/>
        <w:tabs>
          <w:tab w:val="left" w:pos="0"/>
          <w:tab w:val="left" w:pos="540"/>
        </w:tabs>
        <w:rPr>
          <w:rFonts w:ascii="Palatino Linotype" w:hAnsi="Palatino Linotype" w:cs="Tahoma"/>
          <w:b/>
          <w:sz w:val="28"/>
          <w:szCs w:val="36"/>
        </w:rPr>
      </w:pPr>
    </w:p>
    <w:p w14:paraId="3ABFACB7" w14:textId="7922E187" w:rsidR="00663D02" w:rsidRPr="00663D02" w:rsidRDefault="00663D02" w:rsidP="00A51A3C">
      <w:pPr>
        <w:pStyle w:val="Title"/>
        <w:framePr w:w="0" w:hSpace="0" w:vSpace="0" w:wrap="auto" w:vAnchor="margin" w:hAnchor="text" w:xAlign="left" w:yAlign="inline"/>
        <w:tabs>
          <w:tab w:val="left" w:pos="0"/>
          <w:tab w:val="left" w:pos="540"/>
        </w:tabs>
        <w:rPr>
          <w:rFonts w:ascii="Palatino Linotype" w:hAnsi="Palatino Linotype" w:cs="Tahoma"/>
          <w:b/>
          <w:sz w:val="28"/>
          <w:szCs w:val="36"/>
        </w:rPr>
      </w:pPr>
      <w:proofErr w:type="spellStart"/>
      <w:r w:rsidRPr="00663D02">
        <w:rPr>
          <w:rFonts w:ascii="Palatino Linotype" w:hAnsi="Palatino Linotype" w:cs="Tahoma"/>
          <w:b/>
          <w:sz w:val="28"/>
          <w:szCs w:val="36"/>
        </w:rPr>
        <w:t>Pelatihan</w:t>
      </w:r>
      <w:proofErr w:type="spellEnd"/>
      <w:r w:rsidR="000D0659">
        <w:rPr>
          <w:rFonts w:ascii="Palatino Linotype" w:hAnsi="Palatino Linotype" w:cs="Tahoma"/>
          <w:b/>
          <w:sz w:val="28"/>
          <w:szCs w:val="36"/>
        </w:rPr>
        <w:t xml:space="preserve"> </w:t>
      </w:r>
      <w:r w:rsidRPr="00663D02">
        <w:rPr>
          <w:rFonts w:ascii="Palatino Linotype" w:hAnsi="Palatino Linotype" w:cs="Tahoma"/>
          <w:b/>
          <w:sz w:val="28"/>
          <w:szCs w:val="36"/>
        </w:rPr>
        <w:t>dan</w:t>
      </w:r>
      <w:r w:rsidR="000D0659">
        <w:rPr>
          <w:rFonts w:ascii="Palatino Linotype" w:hAnsi="Palatino Linotype" w:cs="Tahoma"/>
          <w:b/>
          <w:sz w:val="28"/>
          <w:szCs w:val="36"/>
        </w:rPr>
        <w:t xml:space="preserve"> </w:t>
      </w:r>
      <w:proofErr w:type="spellStart"/>
      <w:r w:rsidRPr="00663D02">
        <w:rPr>
          <w:rFonts w:ascii="Palatino Linotype" w:hAnsi="Palatino Linotype" w:cs="Tahoma"/>
          <w:b/>
          <w:sz w:val="28"/>
          <w:szCs w:val="36"/>
        </w:rPr>
        <w:t>Pemanfaatan</w:t>
      </w:r>
      <w:proofErr w:type="spellEnd"/>
      <w:r w:rsidR="000D0659">
        <w:rPr>
          <w:rFonts w:ascii="Palatino Linotype" w:hAnsi="Palatino Linotype" w:cs="Tahoma"/>
          <w:b/>
          <w:sz w:val="28"/>
          <w:szCs w:val="36"/>
        </w:rPr>
        <w:t xml:space="preserve"> </w:t>
      </w:r>
      <w:proofErr w:type="spellStart"/>
      <w:r w:rsidRPr="00663D02">
        <w:rPr>
          <w:rFonts w:ascii="Palatino Linotype" w:hAnsi="Palatino Linotype" w:cs="Tahoma"/>
          <w:b/>
          <w:sz w:val="28"/>
          <w:szCs w:val="36"/>
        </w:rPr>
        <w:t>Limbah</w:t>
      </w:r>
      <w:proofErr w:type="spellEnd"/>
      <w:r w:rsidR="000D0659">
        <w:rPr>
          <w:rFonts w:ascii="Palatino Linotype" w:hAnsi="Palatino Linotype" w:cs="Tahoma"/>
          <w:b/>
          <w:sz w:val="28"/>
          <w:szCs w:val="36"/>
        </w:rPr>
        <w:t xml:space="preserve"> </w:t>
      </w:r>
      <w:r w:rsidRPr="00663D02">
        <w:rPr>
          <w:rFonts w:ascii="Palatino Linotype" w:hAnsi="Palatino Linotype" w:cs="Tahoma"/>
          <w:b/>
          <w:sz w:val="28"/>
          <w:szCs w:val="36"/>
        </w:rPr>
        <w:t>Batok</w:t>
      </w:r>
      <w:r w:rsidR="000D0659">
        <w:rPr>
          <w:rFonts w:ascii="Palatino Linotype" w:hAnsi="Palatino Linotype" w:cs="Tahoma"/>
          <w:b/>
          <w:sz w:val="28"/>
          <w:szCs w:val="36"/>
        </w:rPr>
        <w:t xml:space="preserve"> </w:t>
      </w:r>
      <w:r w:rsidRPr="00663D02">
        <w:rPr>
          <w:rFonts w:ascii="Palatino Linotype" w:hAnsi="Palatino Linotype" w:cs="Tahoma"/>
          <w:b/>
          <w:sz w:val="28"/>
          <w:szCs w:val="36"/>
        </w:rPr>
        <w:t>Kelapa</w:t>
      </w:r>
      <w:r w:rsidR="000D0659">
        <w:rPr>
          <w:rFonts w:ascii="Palatino Linotype" w:hAnsi="Palatino Linotype" w:cs="Tahoma"/>
          <w:b/>
          <w:sz w:val="28"/>
          <w:szCs w:val="36"/>
        </w:rPr>
        <w:t xml:space="preserve"> </w:t>
      </w:r>
      <w:proofErr w:type="spellStart"/>
      <w:r w:rsidRPr="00663D02">
        <w:rPr>
          <w:rFonts w:ascii="Palatino Linotype" w:hAnsi="Palatino Linotype" w:cs="Tahoma"/>
          <w:b/>
          <w:sz w:val="28"/>
          <w:szCs w:val="36"/>
        </w:rPr>
        <w:t>Menjadi</w:t>
      </w:r>
      <w:proofErr w:type="spellEnd"/>
      <w:r w:rsidR="000D0659">
        <w:rPr>
          <w:rFonts w:ascii="Palatino Linotype" w:hAnsi="Palatino Linotype" w:cs="Tahoma"/>
          <w:b/>
          <w:sz w:val="28"/>
          <w:szCs w:val="36"/>
        </w:rPr>
        <w:t xml:space="preserve"> </w:t>
      </w:r>
      <w:proofErr w:type="spellStart"/>
      <w:r w:rsidRPr="00663D02">
        <w:rPr>
          <w:rFonts w:ascii="Palatino Linotype" w:hAnsi="Palatino Linotype" w:cs="Tahoma"/>
          <w:b/>
          <w:sz w:val="28"/>
          <w:szCs w:val="36"/>
        </w:rPr>
        <w:t>Briket</w:t>
      </w:r>
      <w:proofErr w:type="spellEnd"/>
      <w:r w:rsidR="000D0659">
        <w:rPr>
          <w:rFonts w:ascii="Palatino Linotype" w:hAnsi="Palatino Linotype" w:cs="Tahoma"/>
          <w:b/>
          <w:sz w:val="28"/>
          <w:szCs w:val="36"/>
        </w:rPr>
        <w:t xml:space="preserve"> </w:t>
      </w:r>
      <w:r w:rsidRPr="00663D02">
        <w:rPr>
          <w:rFonts w:ascii="Palatino Linotype" w:hAnsi="Palatino Linotype" w:cs="Tahoma"/>
          <w:b/>
          <w:sz w:val="28"/>
          <w:szCs w:val="36"/>
        </w:rPr>
        <w:t>di</w:t>
      </w:r>
      <w:r w:rsidR="000D0659">
        <w:rPr>
          <w:rFonts w:ascii="Palatino Linotype" w:hAnsi="Palatino Linotype" w:cs="Tahoma"/>
          <w:b/>
          <w:sz w:val="28"/>
          <w:szCs w:val="36"/>
        </w:rPr>
        <w:t xml:space="preserve"> </w:t>
      </w:r>
    </w:p>
    <w:p w14:paraId="55503BBB" w14:textId="05813D3A" w:rsidR="00A51A3C" w:rsidRPr="00663D02" w:rsidRDefault="00A51A3C" w:rsidP="00A51A3C">
      <w:pPr>
        <w:pStyle w:val="Authors"/>
        <w:framePr w:h="1641" w:hRule="exact" w:wrap="notBeside" w:x="1444" w:y="648"/>
        <w:spacing w:after="0"/>
        <w:rPr>
          <w:rFonts w:ascii="Palatino Linotype" w:hAnsi="Palatino Linotype" w:cs="Tahoma"/>
          <w:b/>
          <w:sz w:val="24"/>
          <w:szCs w:val="28"/>
        </w:rPr>
      </w:pPr>
      <w:r w:rsidRPr="00663D02">
        <w:rPr>
          <w:rFonts w:ascii="Palatino Linotype" w:hAnsi="Palatino Linotype" w:cs="Tahoma"/>
          <w:b/>
          <w:sz w:val="24"/>
          <w:szCs w:val="28"/>
        </w:rPr>
        <w:t xml:space="preserve">Muhammad </w:t>
      </w:r>
      <w:proofErr w:type="spellStart"/>
      <w:r w:rsidRPr="00663D02">
        <w:rPr>
          <w:rFonts w:ascii="Palatino Linotype" w:hAnsi="Palatino Linotype" w:cs="Tahoma"/>
          <w:b/>
          <w:sz w:val="24"/>
          <w:szCs w:val="28"/>
        </w:rPr>
        <w:t>Izzudin</w:t>
      </w:r>
      <w:proofErr w:type="spellEnd"/>
      <w:r>
        <w:rPr>
          <w:rFonts w:ascii="Palatino Linotype" w:hAnsi="Palatino Linotype" w:cs="Tahoma"/>
          <w:b/>
          <w:sz w:val="24"/>
          <w:szCs w:val="28"/>
        </w:rPr>
        <w:t xml:space="preserve"> </w:t>
      </w:r>
      <w:r w:rsidRPr="00663D02">
        <w:rPr>
          <w:rFonts w:ascii="Palatino Linotype" w:hAnsi="Palatino Linotype" w:cs="Tahoma"/>
          <w:b/>
          <w:sz w:val="24"/>
          <w:szCs w:val="28"/>
        </w:rPr>
        <w:t>Asyrof</w:t>
      </w:r>
      <w:r w:rsidRPr="00663D02">
        <w:rPr>
          <w:rFonts w:ascii="Palatino Linotype" w:hAnsi="Palatino Linotype" w:cs="Tahoma"/>
          <w:b/>
          <w:sz w:val="24"/>
          <w:szCs w:val="28"/>
          <w:vertAlign w:val="superscript"/>
        </w:rPr>
        <w:t>1</w:t>
      </w:r>
      <w:r w:rsidRPr="00663D02">
        <w:rPr>
          <w:rFonts w:ascii="Palatino Linotype" w:hAnsi="Palatino Linotype" w:cs="Tahoma"/>
          <w:b/>
          <w:sz w:val="24"/>
          <w:szCs w:val="28"/>
        </w:rPr>
        <w:t>,</w:t>
      </w:r>
      <w:r>
        <w:rPr>
          <w:rFonts w:ascii="Palatino Linotype" w:hAnsi="Palatino Linotype" w:cs="Tahoma"/>
          <w:b/>
          <w:sz w:val="24"/>
          <w:szCs w:val="28"/>
        </w:rPr>
        <w:t xml:space="preserve"> Mizan Ahmad</w:t>
      </w:r>
      <w:r w:rsidRPr="00663D02">
        <w:rPr>
          <w:rFonts w:ascii="Palatino Linotype" w:hAnsi="Palatino Linotype" w:cs="Tahoma"/>
          <w:b/>
          <w:sz w:val="24"/>
          <w:szCs w:val="28"/>
          <w:vertAlign w:val="superscript"/>
        </w:rPr>
        <w:t>2</w:t>
      </w:r>
      <w:r w:rsidRPr="00663D02">
        <w:rPr>
          <w:rFonts w:ascii="Palatino Linotype" w:hAnsi="Palatino Linotype" w:cs="Tahoma"/>
          <w:b/>
          <w:sz w:val="24"/>
          <w:szCs w:val="28"/>
        </w:rPr>
        <w:t>,</w:t>
      </w:r>
      <w:r>
        <w:rPr>
          <w:rFonts w:ascii="Palatino Linotype" w:hAnsi="Palatino Linotype" w:cs="Tahoma"/>
          <w:b/>
          <w:sz w:val="24"/>
          <w:szCs w:val="28"/>
        </w:rPr>
        <w:t xml:space="preserve"> </w:t>
      </w:r>
      <w:r w:rsidRPr="00663D02">
        <w:rPr>
          <w:rFonts w:ascii="Palatino Linotype" w:hAnsi="Palatino Linotype" w:cs="Tahoma"/>
          <w:b/>
          <w:sz w:val="24"/>
          <w:szCs w:val="28"/>
        </w:rPr>
        <w:t>Muhammad</w:t>
      </w:r>
      <w:r>
        <w:rPr>
          <w:rFonts w:ascii="Palatino Linotype" w:hAnsi="Palatino Linotype" w:cs="Tahoma"/>
          <w:b/>
          <w:sz w:val="24"/>
          <w:szCs w:val="28"/>
        </w:rPr>
        <w:t xml:space="preserve"> </w:t>
      </w:r>
      <w:r w:rsidRPr="00663D02">
        <w:rPr>
          <w:rFonts w:ascii="Palatino Linotype" w:hAnsi="Palatino Linotype" w:cs="Tahoma"/>
          <w:b/>
          <w:sz w:val="24"/>
          <w:szCs w:val="28"/>
        </w:rPr>
        <w:t>Arfan</w:t>
      </w:r>
      <w:r>
        <w:rPr>
          <w:rFonts w:ascii="Palatino Linotype" w:hAnsi="Palatino Linotype" w:cs="Tahoma"/>
          <w:b/>
          <w:sz w:val="24"/>
          <w:szCs w:val="28"/>
        </w:rPr>
        <w:t xml:space="preserve"> </w:t>
      </w:r>
      <w:r w:rsidRPr="00663D02">
        <w:rPr>
          <w:rFonts w:ascii="Palatino Linotype" w:hAnsi="Palatino Linotype" w:cs="Tahoma"/>
          <w:b/>
          <w:sz w:val="24"/>
          <w:szCs w:val="28"/>
        </w:rPr>
        <w:t>Sidqi</w:t>
      </w:r>
      <w:r w:rsidRPr="00663D02">
        <w:rPr>
          <w:rFonts w:ascii="Palatino Linotype" w:hAnsi="Palatino Linotype" w:cs="Tahoma"/>
          <w:b/>
          <w:sz w:val="24"/>
          <w:szCs w:val="28"/>
          <w:vertAlign w:val="superscript"/>
        </w:rPr>
        <w:t>3</w:t>
      </w:r>
      <w:r w:rsidRPr="00663D02">
        <w:rPr>
          <w:rFonts w:ascii="Palatino Linotype" w:hAnsi="Palatino Linotype" w:cs="Tahoma"/>
          <w:b/>
          <w:sz w:val="24"/>
          <w:szCs w:val="28"/>
        </w:rPr>
        <w:t>,</w:t>
      </w:r>
      <w:r>
        <w:rPr>
          <w:rFonts w:ascii="Palatino Linotype" w:hAnsi="Palatino Linotype" w:cs="Tahoma"/>
          <w:b/>
          <w:sz w:val="24"/>
          <w:szCs w:val="28"/>
        </w:rPr>
        <w:t xml:space="preserve"> </w:t>
      </w:r>
      <w:r w:rsidRPr="00663D02">
        <w:rPr>
          <w:rFonts w:ascii="Palatino Linotype" w:hAnsi="Palatino Linotype" w:cs="Tahoma"/>
          <w:b/>
          <w:sz w:val="24"/>
          <w:szCs w:val="28"/>
        </w:rPr>
        <w:t>Irna</w:t>
      </w:r>
      <w:r>
        <w:rPr>
          <w:rFonts w:ascii="Palatino Linotype" w:hAnsi="Palatino Linotype" w:cs="Tahoma"/>
          <w:b/>
          <w:sz w:val="24"/>
          <w:szCs w:val="28"/>
        </w:rPr>
        <w:t xml:space="preserve"> </w:t>
      </w:r>
      <w:proofErr w:type="spellStart"/>
      <w:r w:rsidRPr="00663D02">
        <w:rPr>
          <w:rFonts w:ascii="Palatino Linotype" w:hAnsi="Palatino Linotype" w:cs="Tahoma"/>
          <w:b/>
          <w:sz w:val="24"/>
          <w:szCs w:val="28"/>
        </w:rPr>
        <w:t>Widyaningsih</w:t>
      </w:r>
      <w:proofErr w:type="spellEnd"/>
      <w:r w:rsidRPr="00663D02">
        <w:rPr>
          <w:rFonts w:ascii="Palatino Linotype" w:hAnsi="Palatino Linotype" w:cs="Tahoma"/>
          <w:b/>
          <w:sz w:val="24"/>
          <w:szCs w:val="28"/>
          <w:vertAlign w:val="superscript"/>
        </w:rPr>
        <w:t xml:space="preserve"> 4</w:t>
      </w:r>
      <w:r w:rsidRPr="00663D02">
        <w:rPr>
          <w:rFonts w:ascii="Palatino Linotype" w:hAnsi="Palatino Linotype" w:cs="Tahoma"/>
          <w:b/>
          <w:sz w:val="24"/>
          <w:szCs w:val="28"/>
        </w:rPr>
        <w:t>,</w:t>
      </w:r>
      <w:r>
        <w:rPr>
          <w:rFonts w:ascii="Palatino Linotype" w:hAnsi="Palatino Linotype" w:cs="Tahoma"/>
          <w:b/>
          <w:sz w:val="24"/>
          <w:szCs w:val="28"/>
        </w:rPr>
        <w:t xml:space="preserve"> </w:t>
      </w:r>
      <w:r w:rsidRPr="00663D02">
        <w:rPr>
          <w:rFonts w:ascii="Palatino Linotype" w:hAnsi="Palatino Linotype" w:cs="Tahoma"/>
          <w:b/>
          <w:sz w:val="24"/>
          <w:szCs w:val="28"/>
        </w:rPr>
        <w:t>Nadia</w:t>
      </w:r>
      <w:r>
        <w:rPr>
          <w:rFonts w:ascii="Palatino Linotype" w:hAnsi="Palatino Linotype" w:cs="Tahoma"/>
          <w:b/>
          <w:sz w:val="24"/>
          <w:szCs w:val="28"/>
        </w:rPr>
        <w:t xml:space="preserve"> </w:t>
      </w:r>
      <w:proofErr w:type="spellStart"/>
      <w:r w:rsidRPr="00663D02">
        <w:rPr>
          <w:rFonts w:ascii="Palatino Linotype" w:hAnsi="Palatino Linotype" w:cs="Tahoma"/>
          <w:b/>
          <w:sz w:val="24"/>
          <w:szCs w:val="28"/>
        </w:rPr>
        <w:t>Zulfatul</w:t>
      </w:r>
      <w:proofErr w:type="spellEnd"/>
      <w:r>
        <w:rPr>
          <w:rFonts w:ascii="Palatino Linotype" w:hAnsi="Palatino Linotype" w:cs="Tahoma"/>
          <w:b/>
          <w:sz w:val="24"/>
          <w:szCs w:val="28"/>
        </w:rPr>
        <w:t xml:space="preserve"> </w:t>
      </w:r>
      <w:r w:rsidRPr="00663D02">
        <w:rPr>
          <w:rFonts w:ascii="Palatino Linotype" w:hAnsi="Palatino Linotype" w:cs="Tahoma"/>
          <w:b/>
          <w:sz w:val="24"/>
          <w:szCs w:val="28"/>
        </w:rPr>
        <w:t>Auliya</w:t>
      </w:r>
      <w:r w:rsidRPr="00663D02">
        <w:rPr>
          <w:rFonts w:ascii="Palatino Linotype" w:hAnsi="Palatino Linotype" w:cs="Tahoma"/>
          <w:b/>
          <w:sz w:val="24"/>
          <w:szCs w:val="28"/>
          <w:vertAlign w:val="superscript"/>
        </w:rPr>
        <w:t>5</w:t>
      </w:r>
      <w:r w:rsidRPr="00663D02">
        <w:rPr>
          <w:rFonts w:ascii="Palatino Linotype" w:hAnsi="Palatino Linotype" w:cs="Tahoma"/>
          <w:b/>
          <w:sz w:val="24"/>
          <w:szCs w:val="28"/>
        </w:rPr>
        <w:t>,</w:t>
      </w:r>
      <w:r>
        <w:rPr>
          <w:rFonts w:ascii="Palatino Linotype" w:hAnsi="Palatino Linotype" w:cs="Tahoma"/>
          <w:b/>
          <w:sz w:val="24"/>
          <w:szCs w:val="28"/>
        </w:rPr>
        <w:t xml:space="preserve"> </w:t>
      </w:r>
      <w:r w:rsidRPr="00663D02">
        <w:rPr>
          <w:rFonts w:ascii="Palatino Linotype" w:hAnsi="Palatino Linotype" w:cs="Tahoma"/>
          <w:b/>
          <w:sz w:val="24"/>
          <w:szCs w:val="28"/>
        </w:rPr>
        <w:t>Rahayu</w:t>
      </w:r>
      <w:r>
        <w:rPr>
          <w:rFonts w:ascii="Palatino Linotype" w:hAnsi="Palatino Linotype" w:cs="Tahoma"/>
          <w:b/>
          <w:sz w:val="24"/>
          <w:szCs w:val="28"/>
        </w:rPr>
        <w:t xml:space="preserve"> </w:t>
      </w:r>
      <w:r w:rsidRPr="00663D02">
        <w:rPr>
          <w:rFonts w:ascii="Palatino Linotype" w:hAnsi="Palatino Linotype" w:cs="Tahoma"/>
          <w:b/>
          <w:sz w:val="24"/>
          <w:szCs w:val="28"/>
        </w:rPr>
        <w:t>Endah</w:t>
      </w:r>
      <w:r>
        <w:rPr>
          <w:rFonts w:ascii="Palatino Linotype" w:hAnsi="Palatino Linotype" w:cs="Tahoma"/>
          <w:b/>
          <w:sz w:val="24"/>
          <w:szCs w:val="28"/>
        </w:rPr>
        <w:t xml:space="preserve"> </w:t>
      </w:r>
      <w:r w:rsidRPr="00663D02">
        <w:rPr>
          <w:rFonts w:ascii="Palatino Linotype" w:hAnsi="Palatino Linotype" w:cs="Tahoma"/>
          <w:b/>
          <w:sz w:val="24"/>
          <w:szCs w:val="28"/>
        </w:rPr>
        <w:t>Lestari</w:t>
      </w:r>
      <w:r w:rsidRPr="00663D02">
        <w:rPr>
          <w:rFonts w:ascii="Palatino Linotype" w:hAnsi="Palatino Linotype" w:cs="Tahoma"/>
          <w:b/>
          <w:sz w:val="24"/>
          <w:szCs w:val="28"/>
          <w:vertAlign w:val="superscript"/>
        </w:rPr>
        <w:t>6</w:t>
      </w:r>
      <w:r w:rsidRPr="00663D02">
        <w:rPr>
          <w:rFonts w:ascii="Palatino Linotype" w:hAnsi="Palatino Linotype" w:cs="Tahoma"/>
          <w:b/>
          <w:sz w:val="24"/>
          <w:szCs w:val="28"/>
        </w:rPr>
        <w:t>,</w:t>
      </w:r>
      <w:r>
        <w:rPr>
          <w:rFonts w:ascii="Palatino Linotype" w:hAnsi="Palatino Linotype" w:cs="Tahoma"/>
          <w:b/>
          <w:sz w:val="24"/>
          <w:szCs w:val="28"/>
        </w:rPr>
        <w:t xml:space="preserve"> </w:t>
      </w:r>
      <w:proofErr w:type="spellStart"/>
      <w:r w:rsidRPr="00663D02">
        <w:rPr>
          <w:rFonts w:ascii="Palatino Linotype" w:hAnsi="Palatino Linotype" w:cs="Tahoma"/>
          <w:b/>
          <w:sz w:val="24"/>
          <w:szCs w:val="28"/>
        </w:rPr>
        <w:t>Anggih</w:t>
      </w:r>
      <w:proofErr w:type="spellEnd"/>
      <w:r>
        <w:rPr>
          <w:rFonts w:ascii="Palatino Linotype" w:hAnsi="Palatino Linotype" w:cs="Tahoma"/>
          <w:b/>
          <w:sz w:val="24"/>
          <w:szCs w:val="28"/>
        </w:rPr>
        <w:t xml:space="preserve"> </w:t>
      </w:r>
      <w:r w:rsidRPr="00663D02">
        <w:rPr>
          <w:rFonts w:ascii="Palatino Linotype" w:hAnsi="Palatino Linotype" w:cs="Tahoma"/>
          <w:b/>
          <w:sz w:val="24"/>
          <w:szCs w:val="28"/>
        </w:rPr>
        <w:t>Puspita</w:t>
      </w:r>
      <w:r>
        <w:rPr>
          <w:rFonts w:ascii="Palatino Linotype" w:hAnsi="Palatino Linotype" w:cs="Tahoma"/>
          <w:b/>
          <w:sz w:val="24"/>
          <w:szCs w:val="28"/>
        </w:rPr>
        <w:t xml:space="preserve"> </w:t>
      </w:r>
      <w:r w:rsidRPr="00663D02">
        <w:rPr>
          <w:rFonts w:ascii="Palatino Linotype" w:hAnsi="Palatino Linotype" w:cs="Tahoma"/>
          <w:b/>
          <w:sz w:val="24"/>
          <w:szCs w:val="28"/>
        </w:rPr>
        <w:t>Sari</w:t>
      </w:r>
      <w:r w:rsidRPr="00663D02">
        <w:rPr>
          <w:rFonts w:ascii="Palatino Linotype" w:hAnsi="Palatino Linotype" w:cs="Tahoma"/>
          <w:b/>
          <w:sz w:val="24"/>
          <w:szCs w:val="28"/>
          <w:vertAlign w:val="superscript"/>
        </w:rPr>
        <w:t>7</w:t>
      </w:r>
      <w:r w:rsidRPr="00663D02">
        <w:rPr>
          <w:rFonts w:ascii="Palatino Linotype" w:hAnsi="Palatino Linotype" w:cs="Tahoma"/>
          <w:b/>
          <w:sz w:val="24"/>
          <w:szCs w:val="28"/>
        </w:rPr>
        <w:t>,</w:t>
      </w:r>
      <w:r>
        <w:rPr>
          <w:rFonts w:ascii="Palatino Linotype" w:hAnsi="Palatino Linotype" w:cs="Tahoma"/>
          <w:b/>
          <w:sz w:val="24"/>
          <w:szCs w:val="28"/>
        </w:rPr>
        <w:t xml:space="preserve"> </w:t>
      </w:r>
      <w:r w:rsidRPr="00663D02">
        <w:rPr>
          <w:rFonts w:ascii="Palatino Linotype" w:hAnsi="Palatino Linotype" w:cs="Tahoma"/>
          <w:b/>
          <w:sz w:val="24"/>
          <w:szCs w:val="28"/>
        </w:rPr>
        <w:t>Stevan</w:t>
      </w:r>
      <w:r>
        <w:rPr>
          <w:rFonts w:ascii="Palatino Linotype" w:hAnsi="Palatino Linotype" w:cs="Tahoma"/>
          <w:b/>
          <w:sz w:val="24"/>
          <w:szCs w:val="28"/>
        </w:rPr>
        <w:t xml:space="preserve"> </w:t>
      </w:r>
      <w:r w:rsidRPr="00663D02">
        <w:rPr>
          <w:rFonts w:ascii="Palatino Linotype" w:hAnsi="Palatino Linotype" w:cs="Tahoma"/>
          <w:b/>
          <w:sz w:val="24"/>
          <w:szCs w:val="28"/>
        </w:rPr>
        <w:t>Aditya</w:t>
      </w:r>
      <w:r w:rsidRPr="00663D02">
        <w:rPr>
          <w:rFonts w:ascii="Palatino Linotype" w:hAnsi="Palatino Linotype" w:cs="Tahoma"/>
          <w:b/>
          <w:sz w:val="24"/>
          <w:szCs w:val="28"/>
          <w:vertAlign w:val="superscript"/>
        </w:rPr>
        <w:t>8</w:t>
      </w:r>
      <w:r w:rsidRPr="00663D02">
        <w:rPr>
          <w:rFonts w:ascii="Palatino Linotype" w:hAnsi="Palatino Linotype" w:cs="Tahoma"/>
          <w:b/>
          <w:sz w:val="24"/>
          <w:szCs w:val="28"/>
        </w:rPr>
        <w:t>,</w:t>
      </w:r>
      <w:r>
        <w:rPr>
          <w:rFonts w:ascii="Palatino Linotype" w:hAnsi="Palatino Linotype" w:cs="Tahoma"/>
          <w:b/>
          <w:sz w:val="24"/>
          <w:szCs w:val="28"/>
        </w:rPr>
        <w:t xml:space="preserve"> </w:t>
      </w:r>
      <w:r w:rsidRPr="00663D02">
        <w:rPr>
          <w:rFonts w:ascii="Palatino Linotype" w:hAnsi="Palatino Linotype" w:cs="Tahoma"/>
          <w:b/>
          <w:sz w:val="24"/>
          <w:szCs w:val="28"/>
        </w:rPr>
        <w:t>Ilham</w:t>
      </w:r>
      <w:r w:rsidRPr="00663D02">
        <w:rPr>
          <w:rFonts w:ascii="Palatino Linotype" w:hAnsi="Palatino Linotype" w:cs="Tahoma"/>
          <w:b/>
          <w:sz w:val="24"/>
          <w:szCs w:val="28"/>
          <w:vertAlign w:val="superscript"/>
        </w:rPr>
        <w:t>9</w:t>
      </w:r>
      <w:r w:rsidRPr="00663D02">
        <w:rPr>
          <w:rFonts w:ascii="Palatino Linotype" w:hAnsi="Palatino Linotype" w:cs="Tahoma"/>
          <w:b/>
          <w:sz w:val="24"/>
          <w:szCs w:val="28"/>
        </w:rPr>
        <w:t>,</w:t>
      </w:r>
      <w:r>
        <w:rPr>
          <w:rFonts w:ascii="Palatino Linotype" w:hAnsi="Palatino Linotype" w:cs="Tahoma"/>
          <w:b/>
          <w:sz w:val="24"/>
          <w:szCs w:val="28"/>
        </w:rPr>
        <w:t xml:space="preserve"> </w:t>
      </w:r>
      <w:r w:rsidRPr="00663D02">
        <w:rPr>
          <w:rFonts w:ascii="Palatino Linotype" w:hAnsi="Palatino Linotype" w:cs="Tahoma"/>
          <w:b/>
          <w:sz w:val="24"/>
          <w:szCs w:val="28"/>
        </w:rPr>
        <w:t>Mugi</w:t>
      </w:r>
      <w:r>
        <w:rPr>
          <w:rFonts w:ascii="Palatino Linotype" w:hAnsi="Palatino Linotype" w:cs="Tahoma"/>
          <w:b/>
          <w:sz w:val="24"/>
          <w:szCs w:val="28"/>
        </w:rPr>
        <w:t xml:space="preserve"> </w:t>
      </w:r>
      <w:r w:rsidRPr="00663D02">
        <w:rPr>
          <w:rFonts w:ascii="Palatino Linotype" w:hAnsi="Palatino Linotype" w:cs="Tahoma"/>
          <w:b/>
          <w:sz w:val="24"/>
          <w:szCs w:val="28"/>
        </w:rPr>
        <w:t>Barokah</w:t>
      </w:r>
      <w:r w:rsidRPr="00663D02">
        <w:rPr>
          <w:rFonts w:ascii="Palatino Linotype" w:hAnsi="Palatino Linotype" w:cs="Tahoma"/>
          <w:b/>
          <w:sz w:val="24"/>
          <w:szCs w:val="28"/>
          <w:vertAlign w:val="superscript"/>
        </w:rPr>
        <w:t>10</w:t>
      </w:r>
      <w:r w:rsidRPr="00663D02">
        <w:rPr>
          <w:rFonts w:ascii="Palatino Linotype" w:hAnsi="Palatino Linotype" w:cs="Tahoma"/>
          <w:b/>
          <w:sz w:val="24"/>
          <w:szCs w:val="28"/>
        </w:rPr>
        <w:t>,</w:t>
      </w:r>
      <w:r>
        <w:rPr>
          <w:rFonts w:ascii="Palatino Linotype" w:hAnsi="Palatino Linotype" w:cs="Tahoma"/>
          <w:b/>
          <w:sz w:val="24"/>
          <w:szCs w:val="28"/>
        </w:rPr>
        <w:t xml:space="preserve"> </w:t>
      </w:r>
      <w:r w:rsidRPr="00663D02">
        <w:rPr>
          <w:rFonts w:ascii="Palatino Linotype" w:hAnsi="Palatino Linotype" w:cs="Tahoma"/>
          <w:b/>
          <w:sz w:val="24"/>
          <w:szCs w:val="28"/>
        </w:rPr>
        <w:t>Ima</w:t>
      </w:r>
      <w:r>
        <w:rPr>
          <w:rFonts w:ascii="Palatino Linotype" w:hAnsi="Palatino Linotype" w:cs="Tahoma"/>
          <w:b/>
          <w:sz w:val="24"/>
          <w:szCs w:val="28"/>
        </w:rPr>
        <w:t xml:space="preserve"> </w:t>
      </w:r>
      <w:proofErr w:type="spellStart"/>
      <w:r w:rsidRPr="00663D02">
        <w:rPr>
          <w:rFonts w:ascii="Palatino Linotype" w:hAnsi="Palatino Linotype" w:cs="Tahoma"/>
          <w:b/>
          <w:sz w:val="24"/>
          <w:szCs w:val="28"/>
        </w:rPr>
        <w:t>Rodliyyatul</w:t>
      </w:r>
      <w:proofErr w:type="spellEnd"/>
      <w:r>
        <w:rPr>
          <w:rFonts w:ascii="Palatino Linotype" w:hAnsi="Palatino Linotype" w:cs="Tahoma"/>
          <w:b/>
          <w:sz w:val="24"/>
          <w:szCs w:val="28"/>
        </w:rPr>
        <w:t xml:space="preserve"> </w:t>
      </w:r>
      <w:r w:rsidRPr="00663D02">
        <w:rPr>
          <w:rFonts w:ascii="Palatino Linotype" w:hAnsi="Palatino Linotype" w:cs="Tahoma"/>
          <w:b/>
          <w:sz w:val="24"/>
          <w:szCs w:val="28"/>
        </w:rPr>
        <w:t>Asnawiyah</w:t>
      </w:r>
      <w:r w:rsidRPr="00663D02">
        <w:rPr>
          <w:rFonts w:ascii="Palatino Linotype" w:hAnsi="Palatino Linotype" w:cs="Tahoma"/>
          <w:b/>
          <w:sz w:val="24"/>
          <w:szCs w:val="28"/>
          <w:vertAlign w:val="superscript"/>
        </w:rPr>
        <w:t>11</w:t>
      </w:r>
      <w:r w:rsidRPr="00663D02">
        <w:rPr>
          <w:rFonts w:ascii="Palatino Linotype" w:hAnsi="Palatino Linotype" w:cs="Tahoma"/>
          <w:b/>
          <w:sz w:val="24"/>
          <w:szCs w:val="28"/>
        </w:rPr>
        <w:t>,</w:t>
      </w:r>
      <w:r>
        <w:rPr>
          <w:rFonts w:ascii="Palatino Linotype" w:hAnsi="Palatino Linotype" w:cs="Tahoma"/>
          <w:b/>
          <w:sz w:val="24"/>
          <w:szCs w:val="28"/>
        </w:rPr>
        <w:t xml:space="preserve"> </w:t>
      </w:r>
      <w:r w:rsidRPr="00663D02">
        <w:rPr>
          <w:rFonts w:ascii="Palatino Linotype" w:hAnsi="Palatino Linotype" w:cs="Tahoma"/>
          <w:b/>
          <w:sz w:val="24"/>
          <w:szCs w:val="28"/>
        </w:rPr>
        <w:t>Nurul</w:t>
      </w:r>
      <w:r>
        <w:rPr>
          <w:rFonts w:ascii="Palatino Linotype" w:hAnsi="Palatino Linotype" w:cs="Tahoma"/>
          <w:b/>
          <w:sz w:val="24"/>
          <w:szCs w:val="28"/>
        </w:rPr>
        <w:t xml:space="preserve"> </w:t>
      </w:r>
      <w:r w:rsidRPr="00663D02">
        <w:rPr>
          <w:rFonts w:ascii="Palatino Linotype" w:hAnsi="Palatino Linotype" w:cs="Tahoma"/>
          <w:b/>
          <w:sz w:val="24"/>
          <w:szCs w:val="28"/>
        </w:rPr>
        <w:t>Afifah</w:t>
      </w:r>
      <w:r w:rsidRPr="00663D02">
        <w:rPr>
          <w:rFonts w:ascii="Palatino Linotype" w:hAnsi="Palatino Linotype" w:cs="Tahoma"/>
          <w:b/>
          <w:sz w:val="24"/>
          <w:szCs w:val="28"/>
          <w:vertAlign w:val="superscript"/>
        </w:rPr>
        <w:t>12</w:t>
      </w:r>
      <w:r w:rsidRPr="00663D02">
        <w:rPr>
          <w:rFonts w:ascii="Palatino Linotype" w:hAnsi="Palatino Linotype" w:cs="Tahoma"/>
          <w:b/>
          <w:sz w:val="24"/>
          <w:szCs w:val="28"/>
        </w:rPr>
        <w:t>,</w:t>
      </w:r>
      <w:r>
        <w:rPr>
          <w:rFonts w:ascii="Palatino Linotype" w:hAnsi="Palatino Linotype" w:cs="Tahoma"/>
          <w:b/>
          <w:sz w:val="24"/>
          <w:szCs w:val="28"/>
        </w:rPr>
        <w:t xml:space="preserve"> </w:t>
      </w:r>
      <w:r w:rsidRPr="00663D02">
        <w:rPr>
          <w:rFonts w:ascii="Palatino Linotype" w:hAnsi="Palatino Linotype" w:cs="Tahoma"/>
          <w:b/>
          <w:sz w:val="24"/>
          <w:szCs w:val="28"/>
        </w:rPr>
        <w:t>Reni</w:t>
      </w:r>
      <w:r>
        <w:rPr>
          <w:rFonts w:ascii="Palatino Linotype" w:hAnsi="Palatino Linotype" w:cs="Tahoma"/>
          <w:b/>
          <w:sz w:val="24"/>
          <w:szCs w:val="28"/>
        </w:rPr>
        <w:t xml:space="preserve"> </w:t>
      </w:r>
      <w:r w:rsidRPr="00663D02">
        <w:rPr>
          <w:rFonts w:ascii="Palatino Linotype" w:hAnsi="Palatino Linotype" w:cs="Tahoma"/>
          <w:b/>
          <w:sz w:val="24"/>
          <w:szCs w:val="28"/>
        </w:rPr>
        <w:t>Waisa</w:t>
      </w:r>
      <w:r w:rsidRPr="00663D02">
        <w:rPr>
          <w:rFonts w:ascii="Palatino Linotype" w:hAnsi="Palatino Linotype" w:cs="Tahoma"/>
          <w:b/>
          <w:sz w:val="24"/>
          <w:szCs w:val="28"/>
          <w:vertAlign w:val="superscript"/>
        </w:rPr>
        <w:t>13</w:t>
      </w:r>
      <w:r w:rsidRPr="00663D02">
        <w:rPr>
          <w:rFonts w:ascii="Palatino Linotype" w:hAnsi="Palatino Linotype" w:cs="Tahoma"/>
          <w:b/>
          <w:sz w:val="24"/>
          <w:szCs w:val="28"/>
        </w:rPr>
        <w:t>,</w:t>
      </w:r>
      <w:r>
        <w:rPr>
          <w:rFonts w:ascii="Palatino Linotype" w:hAnsi="Palatino Linotype" w:cs="Tahoma"/>
          <w:b/>
          <w:sz w:val="24"/>
          <w:szCs w:val="28"/>
        </w:rPr>
        <w:t xml:space="preserve"> </w:t>
      </w:r>
      <w:r w:rsidRPr="00663D02">
        <w:rPr>
          <w:rFonts w:ascii="Palatino Linotype" w:hAnsi="Palatino Linotype" w:cs="Tahoma"/>
          <w:b/>
          <w:sz w:val="24"/>
          <w:szCs w:val="28"/>
        </w:rPr>
        <w:t>Ririn</w:t>
      </w:r>
      <w:r>
        <w:rPr>
          <w:rFonts w:ascii="Palatino Linotype" w:hAnsi="Palatino Linotype" w:cs="Tahoma"/>
          <w:b/>
          <w:sz w:val="24"/>
          <w:szCs w:val="28"/>
        </w:rPr>
        <w:t xml:space="preserve"> </w:t>
      </w:r>
      <w:r w:rsidRPr="00663D02">
        <w:rPr>
          <w:rFonts w:ascii="Palatino Linotype" w:hAnsi="Palatino Linotype" w:cs="Tahoma"/>
          <w:b/>
          <w:sz w:val="24"/>
          <w:szCs w:val="28"/>
        </w:rPr>
        <w:t>Maulana</w:t>
      </w:r>
      <w:r w:rsidRPr="00663D02">
        <w:rPr>
          <w:rFonts w:ascii="Palatino Linotype" w:hAnsi="Palatino Linotype" w:cs="Tahoma"/>
          <w:b/>
          <w:sz w:val="24"/>
          <w:szCs w:val="28"/>
          <w:vertAlign w:val="superscript"/>
        </w:rPr>
        <w:t>14</w:t>
      </w:r>
    </w:p>
    <w:p w14:paraId="02105093" w14:textId="77777777" w:rsidR="00A51A3C" w:rsidRPr="00A51A3C" w:rsidRDefault="00A51A3C" w:rsidP="00A51A3C">
      <w:pPr>
        <w:pStyle w:val="Authors"/>
        <w:framePr w:h="1641" w:hRule="exact" w:wrap="notBeside" w:x="1444" w:y="648"/>
        <w:spacing w:after="0"/>
        <w:rPr>
          <w:rFonts w:ascii="Palatino Linotype" w:hAnsi="Palatino Linotype" w:cs="Tahoma"/>
          <w:bCs/>
          <w:szCs w:val="24"/>
        </w:rPr>
      </w:pPr>
      <w:r w:rsidRPr="00A51A3C">
        <w:rPr>
          <w:rFonts w:ascii="Palatino Linotype" w:hAnsi="Palatino Linotype" w:cs="Tahoma"/>
          <w:bCs/>
          <w:szCs w:val="24"/>
        </w:rPr>
        <w:t xml:space="preserve"> </w:t>
      </w:r>
      <w:r w:rsidRPr="00A51A3C">
        <w:rPr>
          <w:rFonts w:ascii="Palatino Linotype" w:hAnsi="Palatino Linotype" w:cs="Tahoma"/>
          <w:bCs/>
          <w:i/>
          <w:szCs w:val="24"/>
          <w:vertAlign w:val="superscript"/>
        </w:rPr>
        <w:t xml:space="preserve">1,2,3,4,5,6,7,8,9,10,11,12,13,14 </w:t>
      </w:r>
      <w:r w:rsidRPr="00A51A3C">
        <w:rPr>
          <w:rFonts w:ascii="Palatino Linotype" w:hAnsi="Palatino Linotype" w:cs="Tahoma"/>
          <w:bCs/>
          <w:i/>
          <w:szCs w:val="24"/>
        </w:rPr>
        <w:t xml:space="preserve">Universitas </w:t>
      </w:r>
      <w:proofErr w:type="spellStart"/>
      <w:r w:rsidRPr="00A51A3C">
        <w:rPr>
          <w:rFonts w:ascii="Palatino Linotype" w:hAnsi="Palatino Linotype" w:cs="Tahoma"/>
          <w:bCs/>
          <w:i/>
          <w:szCs w:val="24"/>
        </w:rPr>
        <w:t>Nahdaltul</w:t>
      </w:r>
      <w:proofErr w:type="spellEnd"/>
      <w:r w:rsidRPr="00A51A3C">
        <w:rPr>
          <w:rFonts w:ascii="Palatino Linotype" w:hAnsi="Palatino Linotype" w:cs="Tahoma"/>
          <w:bCs/>
          <w:i/>
          <w:szCs w:val="24"/>
        </w:rPr>
        <w:t xml:space="preserve"> Ulama Al Ghazali </w:t>
      </w:r>
      <w:proofErr w:type="spellStart"/>
      <w:r w:rsidRPr="00A51A3C">
        <w:rPr>
          <w:rFonts w:ascii="Palatino Linotype" w:hAnsi="Palatino Linotype" w:cs="Tahoma"/>
          <w:bCs/>
          <w:i/>
          <w:szCs w:val="24"/>
        </w:rPr>
        <w:t>Cilacap</w:t>
      </w:r>
      <w:proofErr w:type="spellEnd"/>
      <w:r w:rsidRPr="00A51A3C">
        <w:rPr>
          <w:rFonts w:ascii="Palatino Linotype" w:hAnsi="Palatino Linotype" w:cs="Tahoma"/>
          <w:bCs/>
          <w:i/>
          <w:szCs w:val="24"/>
        </w:rPr>
        <w:t>, Indonesia</w:t>
      </w:r>
    </w:p>
    <w:p w14:paraId="46EFD07F" w14:textId="77777777" w:rsidR="00A51A3C" w:rsidRPr="000527CE" w:rsidRDefault="00A51A3C" w:rsidP="00A51A3C">
      <w:pPr>
        <w:pStyle w:val="Authors"/>
        <w:framePr w:h="1641" w:hRule="exact" w:wrap="notBeside" w:x="1444" w:y="648"/>
        <w:spacing w:after="0"/>
        <w:rPr>
          <w:rFonts w:ascii="Palatino Linotype" w:hAnsi="Palatino Linotype" w:cs="Tahoma"/>
          <w:b/>
          <w:i/>
          <w:sz w:val="20"/>
          <w:szCs w:val="20"/>
          <w:lang w:val="id-ID"/>
        </w:rPr>
      </w:pPr>
    </w:p>
    <w:p w14:paraId="78FC83E1" w14:textId="131CA8B8" w:rsidR="002B59E2" w:rsidRPr="00663D02" w:rsidRDefault="00663D02" w:rsidP="00A51A3C">
      <w:pPr>
        <w:pStyle w:val="Title"/>
        <w:framePr w:w="0" w:hSpace="0" w:vSpace="0" w:wrap="auto" w:vAnchor="margin" w:hAnchor="text" w:xAlign="left" w:yAlign="inline"/>
        <w:tabs>
          <w:tab w:val="left" w:pos="0"/>
          <w:tab w:val="left" w:pos="540"/>
        </w:tabs>
        <w:rPr>
          <w:rFonts w:ascii="Palatino Linotype" w:hAnsi="Palatino Linotype" w:cs="Tahoma"/>
          <w:b/>
          <w:sz w:val="28"/>
          <w:szCs w:val="36"/>
        </w:rPr>
      </w:pPr>
      <w:r w:rsidRPr="00663D02">
        <w:rPr>
          <w:rFonts w:ascii="Palatino Linotype" w:hAnsi="Palatino Linotype" w:cs="Tahoma"/>
          <w:b/>
          <w:sz w:val="28"/>
          <w:szCs w:val="36"/>
        </w:rPr>
        <w:t>Desa</w:t>
      </w:r>
      <w:r w:rsidR="000D0659">
        <w:rPr>
          <w:rFonts w:ascii="Palatino Linotype" w:hAnsi="Palatino Linotype" w:cs="Tahoma"/>
          <w:b/>
          <w:sz w:val="28"/>
          <w:szCs w:val="36"/>
        </w:rPr>
        <w:t xml:space="preserve"> </w:t>
      </w:r>
      <w:proofErr w:type="spellStart"/>
      <w:r w:rsidRPr="00663D02">
        <w:rPr>
          <w:rFonts w:ascii="Palatino Linotype" w:hAnsi="Palatino Linotype" w:cs="Tahoma"/>
          <w:b/>
          <w:sz w:val="28"/>
          <w:szCs w:val="36"/>
        </w:rPr>
        <w:t>Mangunweni</w:t>
      </w:r>
      <w:proofErr w:type="spellEnd"/>
      <w:r w:rsidR="000D0659">
        <w:rPr>
          <w:rFonts w:ascii="Palatino Linotype" w:hAnsi="Palatino Linotype" w:cs="Tahoma"/>
          <w:b/>
          <w:sz w:val="28"/>
          <w:szCs w:val="36"/>
        </w:rPr>
        <w:t xml:space="preserve"> </w:t>
      </w:r>
      <w:proofErr w:type="spellStart"/>
      <w:r w:rsidRPr="00663D02">
        <w:rPr>
          <w:rFonts w:ascii="Palatino Linotype" w:hAnsi="Palatino Linotype" w:cs="Tahoma"/>
          <w:b/>
          <w:sz w:val="28"/>
          <w:szCs w:val="36"/>
        </w:rPr>
        <w:t>Kebumen</w:t>
      </w:r>
      <w:proofErr w:type="spellEnd"/>
    </w:p>
    <w:p w14:paraId="0BFBA496" w14:textId="7978A4BC" w:rsidR="00B13CCF" w:rsidRPr="000527CE" w:rsidRDefault="00B13CCF" w:rsidP="00A51A3C">
      <w:pPr>
        <w:spacing w:after="0" w:line="240" w:lineRule="auto"/>
        <w:rPr>
          <w:rFonts w:ascii="Palatino Linotype" w:hAnsi="Palatino Linotype" w:cs="Tahoma"/>
          <w:b/>
          <w:color w:val="FF0000"/>
          <w:sz w:val="20"/>
          <w:szCs w:val="20"/>
        </w:rPr>
      </w:pPr>
      <w:r w:rsidRPr="000527CE">
        <w:rPr>
          <w:rFonts w:ascii="Palatino Linotype" w:hAnsi="Palatino Linotype" w:cs="Tahoma"/>
          <w:b/>
          <w:sz w:val="20"/>
          <w:szCs w:val="20"/>
        </w:rPr>
        <w:t>Corresponding</w:t>
      </w:r>
      <w:r w:rsidR="000D0659">
        <w:rPr>
          <w:rFonts w:ascii="Palatino Linotype" w:hAnsi="Palatino Linotype" w:cs="Tahoma"/>
          <w:b/>
          <w:sz w:val="20"/>
          <w:szCs w:val="20"/>
        </w:rPr>
        <w:t xml:space="preserve"> </w:t>
      </w:r>
      <w:r w:rsidRPr="000527CE">
        <w:rPr>
          <w:rFonts w:ascii="Palatino Linotype" w:hAnsi="Palatino Linotype" w:cs="Tahoma"/>
          <w:b/>
          <w:sz w:val="20"/>
          <w:szCs w:val="20"/>
        </w:rPr>
        <w:t>Author</w:t>
      </w:r>
    </w:p>
    <w:p w14:paraId="4FE5C916" w14:textId="6627FD41" w:rsidR="00B13CCF" w:rsidRPr="000527CE" w:rsidRDefault="00B13CCF" w:rsidP="00A51A3C">
      <w:pPr>
        <w:spacing w:after="0" w:line="240" w:lineRule="auto"/>
        <w:rPr>
          <w:rFonts w:ascii="Palatino Linotype" w:hAnsi="Palatino Linotype" w:cs="Tahoma"/>
          <w:sz w:val="20"/>
          <w:szCs w:val="20"/>
        </w:rPr>
      </w:pPr>
      <w:r w:rsidRPr="000527CE">
        <w:rPr>
          <w:rFonts w:ascii="Palatino Linotype" w:hAnsi="Palatino Linotype" w:cs="Tahoma"/>
          <w:b/>
          <w:sz w:val="20"/>
          <w:szCs w:val="20"/>
          <w:lang w:val="en-ID"/>
        </w:rPr>
        <w:t>Nama</w:t>
      </w:r>
      <w:r w:rsidR="000D0659">
        <w:rPr>
          <w:rFonts w:ascii="Palatino Linotype" w:hAnsi="Palatino Linotype" w:cs="Tahoma"/>
          <w:b/>
          <w:sz w:val="20"/>
          <w:szCs w:val="20"/>
          <w:lang w:val="en-ID"/>
        </w:rPr>
        <w:t xml:space="preserve"> </w:t>
      </w:r>
      <w:proofErr w:type="spellStart"/>
      <w:r w:rsidRPr="000527CE">
        <w:rPr>
          <w:rFonts w:ascii="Palatino Linotype" w:hAnsi="Palatino Linotype" w:cs="Tahoma"/>
          <w:b/>
          <w:sz w:val="20"/>
          <w:szCs w:val="20"/>
          <w:lang w:val="en-ID"/>
        </w:rPr>
        <w:t>Penulis</w:t>
      </w:r>
      <w:proofErr w:type="spellEnd"/>
      <w:r w:rsidRPr="000527CE">
        <w:rPr>
          <w:rFonts w:ascii="Palatino Linotype" w:hAnsi="Palatino Linotype" w:cs="Tahoma"/>
          <w:sz w:val="20"/>
          <w:szCs w:val="20"/>
        </w:rPr>
        <w:t>:</w:t>
      </w:r>
      <w:r w:rsidR="000D0659">
        <w:rPr>
          <w:rFonts w:ascii="Palatino Linotype" w:hAnsi="Palatino Linotype" w:cs="Tahoma"/>
          <w:sz w:val="20"/>
          <w:szCs w:val="20"/>
        </w:rPr>
        <w:t xml:space="preserve"> </w:t>
      </w:r>
      <w:r w:rsidR="00181B21">
        <w:rPr>
          <w:rFonts w:ascii="Palatino Linotype" w:hAnsi="Palatino Linotype" w:cs="Tahoma"/>
          <w:noProof/>
          <w:sz w:val="20"/>
          <w:szCs w:val="20"/>
        </w:rPr>
        <w:t>Mizan Ahmad</w:t>
      </w:r>
    </w:p>
    <w:p w14:paraId="1DED88B6" w14:textId="27366E68" w:rsidR="00B13CCF" w:rsidRPr="000527CE" w:rsidRDefault="00B13CCF" w:rsidP="00A51A3C">
      <w:pPr>
        <w:spacing w:after="0" w:line="240" w:lineRule="auto"/>
        <w:rPr>
          <w:rFonts w:ascii="Palatino Linotype" w:hAnsi="Palatino Linotype" w:cs="Tahoma"/>
          <w:lang w:val="id-ID"/>
        </w:rPr>
      </w:pPr>
      <w:r w:rsidRPr="000527CE">
        <w:rPr>
          <w:rFonts w:ascii="Palatino Linotype" w:hAnsi="Palatino Linotype" w:cs="Tahoma"/>
          <w:sz w:val="20"/>
          <w:szCs w:val="20"/>
        </w:rPr>
        <w:t>E-mail:</w:t>
      </w:r>
      <w:r w:rsidR="000D0659">
        <w:rPr>
          <w:rFonts w:ascii="Palatino Linotype" w:hAnsi="Palatino Linotype" w:cs="Tahoma"/>
          <w:sz w:val="20"/>
          <w:szCs w:val="20"/>
        </w:rPr>
        <w:t xml:space="preserve"> </w:t>
      </w:r>
      <w:hyperlink r:id="rId8" w:history="1">
        <w:r w:rsidR="00A51A3C" w:rsidRPr="00523E39">
          <w:rPr>
            <w:rStyle w:val="Hyperlink"/>
            <w:rFonts w:ascii="Palatino Linotype" w:hAnsi="Palatino Linotype" w:cs="Tahoma"/>
            <w:noProof/>
            <w:sz w:val="20"/>
            <w:szCs w:val="20"/>
          </w:rPr>
          <w:t>mizan.ahmad36@gmail.com</w:t>
        </w:r>
      </w:hyperlink>
      <w:r w:rsidR="00A51A3C">
        <w:rPr>
          <w:rFonts w:ascii="Palatino Linotype" w:hAnsi="Palatino Linotype" w:cs="Tahoma"/>
          <w:noProof/>
          <w:sz w:val="20"/>
          <w:szCs w:val="20"/>
        </w:rPr>
        <w:t xml:space="preserve"> </w:t>
      </w:r>
    </w:p>
    <w:p w14:paraId="3CA25E39" w14:textId="77777777" w:rsidR="004B57A5" w:rsidRPr="000527CE" w:rsidRDefault="004B57A5" w:rsidP="00A51A3C">
      <w:pPr>
        <w:pStyle w:val="Authors"/>
        <w:framePr w:w="0" w:hSpace="0" w:vSpace="0" w:wrap="auto" w:vAnchor="margin" w:hAnchor="text" w:xAlign="left" w:yAlign="inline"/>
        <w:spacing w:after="0"/>
        <w:rPr>
          <w:rFonts w:ascii="Palatino Linotype" w:hAnsi="Palatino Linotype" w:cs="Tahoma"/>
          <w:b/>
          <w:i/>
          <w:sz w:val="20"/>
          <w:szCs w:val="20"/>
          <w:lang w:val="id-ID"/>
        </w:rPr>
      </w:pPr>
      <w:r w:rsidRPr="000527CE">
        <w:rPr>
          <w:rFonts w:ascii="Palatino Linotype" w:hAnsi="Palatino Linotype" w:cs="Tahoma"/>
          <w:b/>
          <w:i/>
          <w:sz w:val="20"/>
          <w:szCs w:val="20"/>
          <w:lang w:val="id-ID"/>
        </w:rPr>
        <w:t>Abstrak</w:t>
      </w:r>
    </w:p>
    <w:p w14:paraId="41F71D6D" w14:textId="68CDB06B" w:rsidR="00C902CC" w:rsidRPr="00C902CC" w:rsidRDefault="00C902CC" w:rsidP="00A51A3C">
      <w:pPr>
        <w:pStyle w:val="Authors"/>
        <w:framePr w:w="0" w:hSpace="0" w:vSpace="0" w:wrap="auto" w:vAnchor="margin" w:hAnchor="text" w:xAlign="left" w:yAlign="inline"/>
        <w:spacing w:after="0"/>
        <w:jc w:val="both"/>
        <w:rPr>
          <w:rFonts w:ascii="Palatino Linotype" w:hAnsi="Palatino Linotype" w:cs="Tahoma"/>
          <w:i/>
          <w:sz w:val="20"/>
          <w:szCs w:val="20"/>
        </w:rPr>
      </w:pPr>
      <w:r w:rsidRPr="00C902CC">
        <w:rPr>
          <w:rFonts w:ascii="Palatino Linotype" w:hAnsi="Palatino Linotype" w:cs="Tahoma"/>
          <w:i/>
          <w:sz w:val="20"/>
          <w:szCs w:val="20"/>
        </w:rPr>
        <w:t>Pembangunan</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ekonomi</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berkelanjutan</w:t>
      </w:r>
      <w:proofErr w:type="spellEnd"/>
      <w:r w:rsidR="000D0659">
        <w:rPr>
          <w:rFonts w:ascii="Palatino Linotype" w:hAnsi="Palatino Linotype" w:cs="Tahoma"/>
          <w:i/>
          <w:sz w:val="20"/>
          <w:szCs w:val="20"/>
        </w:rPr>
        <w:t xml:space="preserve"> </w:t>
      </w:r>
      <w:r w:rsidRPr="00C902CC">
        <w:rPr>
          <w:rFonts w:ascii="Palatino Linotype" w:hAnsi="Palatino Linotype" w:cs="Tahoma"/>
          <w:i/>
          <w:sz w:val="20"/>
          <w:szCs w:val="20"/>
        </w:rPr>
        <w:t>dan</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pemberdayaan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masyarakat</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merupakan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aspek</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penting</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dalam</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pengembangan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desa</w:t>
      </w:r>
      <w:proofErr w:type="spellEnd"/>
      <w:r w:rsidRPr="00C902CC">
        <w:rPr>
          <w:rFonts w:ascii="Palatino Linotype" w:hAnsi="Palatino Linotype" w:cs="Tahoma"/>
          <w:i/>
          <w:sz w:val="20"/>
          <w:szCs w:val="20"/>
        </w:rPr>
        <w:t>.</w:t>
      </w:r>
      <w:r w:rsidR="000D0659">
        <w:rPr>
          <w:rFonts w:ascii="Palatino Linotype" w:hAnsi="Palatino Linotype" w:cs="Tahoma"/>
          <w:i/>
          <w:sz w:val="20"/>
          <w:szCs w:val="20"/>
        </w:rPr>
        <w:t xml:space="preserve"> </w:t>
      </w:r>
      <w:r w:rsidRPr="00C902CC">
        <w:rPr>
          <w:rFonts w:ascii="Palatino Linotype" w:hAnsi="Palatino Linotype" w:cs="Tahoma"/>
          <w:i/>
          <w:sz w:val="20"/>
          <w:szCs w:val="20"/>
        </w:rPr>
        <w:t>Salah</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satu</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cara</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untuk</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mencapai</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tujuan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tersebut</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adalah</w:t>
      </w:r>
      <w:proofErr w:type="spellEnd"/>
      <w:r w:rsidR="000D0659">
        <w:rPr>
          <w:rFonts w:ascii="Palatino Linotype" w:hAnsi="Palatino Linotype" w:cs="Tahoma"/>
          <w:i/>
          <w:sz w:val="20"/>
          <w:szCs w:val="20"/>
        </w:rPr>
        <w:t xml:space="preserve"> </w:t>
      </w:r>
      <w:r w:rsidRPr="00C902CC">
        <w:rPr>
          <w:rFonts w:ascii="Palatino Linotype" w:hAnsi="Palatino Linotype" w:cs="Tahoma"/>
          <w:i/>
          <w:sz w:val="20"/>
          <w:szCs w:val="20"/>
        </w:rPr>
        <w:t>dengan</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memanfaatkan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sumber</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daya</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lokal</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secara</w:t>
      </w:r>
      <w:proofErr w:type="spellEnd"/>
      <w:r w:rsidR="000D0659">
        <w:rPr>
          <w:rFonts w:ascii="Palatino Linotype" w:hAnsi="Palatino Linotype" w:cs="Tahoma"/>
          <w:i/>
          <w:sz w:val="20"/>
          <w:szCs w:val="20"/>
        </w:rPr>
        <w:t xml:space="preserve"> </w:t>
      </w:r>
      <w:r w:rsidRPr="00C902CC">
        <w:rPr>
          <w:rFonts w:ascii="Palatino Linotype" w:hAnsi="Palatino Linotype" w:cs="Tahoma"/>
          <w:i/>
          <w:sz w:val="20"/>
          <w:szCs w:val="20"/>
        </w:rPr>
        <w:t>optimal.</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Penelitian</w:t>
      </w:r>
      <w:proofErr w:type="spellEnd"/>
      <w:r w:rsidR="000D0659">
        <w:rPr>
          <w:rFonts w:ascii="Palatino Linotype" w:hAnsi="Palatino Linotype" w:cs="Tahoma"/>
          <w:i/>
          <w:sz w:val="20"/>
          <w:szCs w:val="20"/>
        </w:rPr>
        <w:t xml:space="preserve"> </w:t>
      </w:r>
      <w:r w:rsidRPr="00C902CC">
        <w:rPr>
          <w:rFonts w:ascii="Palatino Linotype" w:hAnsi="Palatino Linotype" w:cs="Tahoma"/>
          <w:i/>
          <w:sz w:val="20"/>
          <w:szCs w:val="20"/>
        </w:rPr>
        <w:t>ini</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mengkaji</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pelatihan</w:t>
      </w:r>
      <w:proofErr w:type="spellEnd"/>
      <w:r w:rsidR="000D0659">
        <w:rPr>
          <w:rFonts w:ascii="Palatino Linotype" w:hAnsi="Palatino Linotype" w:cs="Tahoma"/>
          <w:i/>
          <w:sz w:val="20"/>
          <w:szCs w:val="20"/>
        </w:rPr>
        <w:t xml:space="preserve"> </w:t>
      </w:r>
      <w:r w:rsidRPr="00C902CC">
        <w:rPr>
          <w:rFonts w:ascii="Palatino Linotype" w:hAnsi="Palatino Linotype" w:cs="Tahoma"/>
          <w:i/>
          <w:sz w:val="20"/>
          <w:szCs w:val="20"/>
        </w:rPr>
        <w:t>dan</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pemanfaatan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limbah</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batok</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kelapa</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menjadi</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briket</w:t>
      </w:r>
      <w:proofErr w:type="spellEnd"/>
      <w:r w:rsidR="000D0659">
        <w:rPr>
          <w:rFonts w:ascii="Palatino Linotype" w:hAnsi="Palatino Linotype" w:cs="Tahoma"/>
          <w:i/>
          <w:sz w:val="20"/>
          <w:szCs w:val="20"/>
        </w:rPr>
        <w:t xml:space="preserve"> </w:t>
      </w:r>
      <w:r w:rsidRPr="00C902CC">
        <w:rPr>
          <w:rFonts w:ascii="Palatino Linotype" w:hAnsi="Palatino Linotype" w:cs="Tahoma"/>
          <w:i/>
          <w:sz w:val="20"/>
          <w:szCs w:val="20"/>
        </w:rPr>
        <w:t>di</w:t>
      </w:r>
      <w:r w:rsidR="000D0659">
        <w:rPr>
          <w:rFonts w:ascii="Palatino Linotype" w:hAnsi="Palatino Linotype" w:cs="Tahoma"/>
          <w:i/>
          <w:sz w:val="20"/>
          <w:szCs w:val="20"/>
        </w:rPr>
        <w:t xml:space="preserve"> </w:t>
      </w:r>
      <w:r w:rsidRPr="00C902CC">
        <w:rPr>
          <w:rFonts w:ascii="Palatino Linotype" w:hAnsi="Palatino Linotype" w:cs="Tahoma"/>
          <w:i/>
          <w:sz w:val="20"/>
          <w:szCs w:val="20"/>
        </w:rPr>
        <w:t>Desa</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Mangunweni</w:t>
      </w:r>
      <w:proofErr w:type="spellEnd"/>
      <w:r w:rsidRPr="00C902CC">
        <w:rPr>
          <w:rFonts w:ascii="Palatino Linotype" w:hAnsi="Palatino Linotype" w:cs="Tahoma"/>
          <w:i/>
          <w:sz w:val="20"/>
          <w:szCs w:val="20"/>
        </w:rPr>
        <w:t>,</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Kebumen</w:t>
      </w:r>
      <w:proofErr w:type="spellEnd"/>
      <w:r w:rsidRPr="00C902CC">
        <w:rPr>
          <w:rFonts w:ascii="Palatino Linotype" w:hAnsi="Palatino Linotype" w:cs="Tahoma"/>
          <w:i/>
          <w:sz w:val="20"/>
          <w:szCs w:val="20"/>
        </w:rPr>
        <w:t>,</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sebagai</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alternatif</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energi</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terbarukan</w:t>
      </w:r>
      <w:proofErr w:type="spellEnd"/>
      <w:r w:rsidR="000D0659">
        <w:rPr>
          <w:rFonts w:ascii="Palatino Linotype" w:hAnsi="Palatino Linotype" w:cs="Tahoma"/>
          <w:i/>
          <w:sz w:val="20"/>
          <w:szCs w:val="20"/>
        </w:rPr>
        <w:t xml:space="preserve"> </w:t>
      </w:r>
      <w:r w:rsidRPr="00C902CC">
        <w:rPr>
          <w:rFonts w:ascii="Palatino Linotype" w:hAnsi="Palatino Linotype" w:cs="Tahoma"/>
          <w:i/>
          <w:sz w:val="20"/>
          <w:szCs w:val="20"/>
        </w:rPr>
        <w:t>dan</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peluang</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usaha</w:t>
      </w:r>
      <w:proofErr w:type="spellEnd"/>
      <w:r w:rsidRPr="00C902CC">
        <w:rPr>
          <w:rFonts w:ascii="Palatino Linotype" w:hAnsi="Palatino Linotype" w:cs="Tahoma"/>
          <w:i/>
          <w:sz w:val="20"/>
          <w:szCs w:val="20"/>
        </w:rPr>
        <w:t>.</w:t>
      </w:r>
      <w:r w:rsidR="000D0659">
        <w:rPr>
          <w:rFonts w:ascii="Palatino Linotype" w:hAnsi="Palatino Linotype" w:cs="Tahoma"/>
          <w:i/>
          <w:sz w:val="20"/>
          <w:szCs w:val="20"/>
        </w:rPr>
        <w:t xml:space="preserve"> </w:t>
      </w:r>
      <w:r w:rsidRPr="00C902CC">
        <w:rPr>
          <w:rFonts w:ascii="Palatino Linotype" w:hAnsi="Palatino Linotype" w:cs="Tahoma"/>
          <w:i/>
          <w:sz w:val="20"/>
          <w:szCs w:val="20"/>
        </w:rPr>
        <w:t>Metode</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pelaksanaan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meliputi</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survei</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lokasi</w:t>
      </w:r>
      <w:proofErr w:type="spellEnd"/>
      <w:r w:rsidRPr="00C902CC">
        <w:rPr>
          <w:rFonts w:ascii="Palatino Linotype" w:hAnsi="Palatino Linotype" w:cs="Tahoma"/>
          <w:i/>
          <w:sz w:val="20"/>
          <w:szCs w:val="20"/>
        </w:rPr>
        <w:t>,</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analisis</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kebutuhan</w:t>
      </w:r>
      <w:proofErr w:type="spellEnd"/>
      <w:r w:rsidRPr="00C902CC">
        <w:rPr>
          <w:rFonts w:ascii="Palatino Linotype" w:hAnsi="Palatino Linotype" w:cs="Tahoma"/>
          <w:i/>
          <w:sz w:val="20"/>
          <w:szCs w:val="20"/>
        </w:rPr>
        <w:t>,</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sosialisasi</w:t>
      </w:r>
      <w:proofErr w:type="spellEnd"/>
      <w:r w:rsidRPr="00C902CC">
        <w:rPr>
          <w:rFonts w:ascii="Palatino Linotype" w:hAnsi="Palatino Linotype" w:cs="Tahoma"/>
          <w:i/>
          <w:sz w:val="20"/>
          <w:szCs w:val="20"/>
        </w:rPr>
        <w:t>,</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praktik</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pembuatan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briket</w:t>
      </w:r>
      <w:proofErr w:type="spellEnd"/>
      <w:r w:rsidRPr="00C902CC">
        <w:rPr>
          <w:rFonts w:ascii="Palatino Linotype" w:hAnsi="Palatino Linotype" w:cs="Tahoma"/>
          <w:i/>
          <w:sz w:val="20"/>
          <w:szCs w:val="20"/>
        </w:rPr>
        <w:t>,</w:t>
      </w:r>
      <w:r w:rsidR="000D0659">
        <w:rPr>
          <w:rFonts w:ascii="Palatino Linotype" w:hAnsi="Palatino Linotype" w:cs="Tahoma"/>
          <w:i/>
          <w:sz w:val="20"/>
          <w:szCs w:val="20"/>
        </w:rPr>
        <w:t xml:space="preserve"> </w:t>
      </w:r>
      <w:r w:rsidRPr="00C902CC">
        <w:rPr>
          <w:rFonts w:ascii="Palatino Linotype" w:hAnsi="Palatino Linotype" w:cs="Tahoma"/>
          <w:i/>
          <w:sz w:val="20"/>
          <w:szCs w:val="20"/>
        </w:rPr>
        <w:t>dan</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evaluasi</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akhir</w:t>
      </w:r>
      <w:proofErr w:type="spellEnd"/>
      <w:r w:rsidRPr="00C902CC">
        <w:rPr>
          <w:rFonts w:ascii="Palatino Linotype" w:hAnsi="Palatino Linotype" w:cs="Tahoma"/>
          <w:i/>
          <w:sz w:val="20"/>
          <w:szCs w:val="20"/>
        </w:rPr>
        <w:t>.</w:t>
      </w:r>
      <w:r w:rsidR="000D0659">
        <w:rPr>
          <w:rFonts w:ascii="Palatino Linotype" w:hAnsi="Palatino Linotype" w:cs="Tahoma"/>
          <w:i/>
          <w:sz w:val="20"/>
          <w:szCs w:val="20"/>
        </w:rPr>
        <w:t xml:space="preserve"> </w:t>
      </w:r>
      <w:r w:rsidRPr="00C902CC">
        <w:rPr>
          <w:rFonts w:ascii="Palatino Linotype" w:hAnsi="Palatino Linotype" w:cs="Tahoma"/>
          <w:i/>
          <w:sz w:val="20"/>
          <w:szCs w:val="20"/>
        </w:rPr>
        <w:t>Hasil</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kegiatan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menunjukkan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bahwa</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masyarakat</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belum</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mengenal</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briket</w:t>
      </w:r>
      <w:proofErr w:type="spellEnd"/>
      <w:r w:rsidR="000D0659">
        <w:rPr>
          <w:rFonts w:ascii="Palatino Linotype" w:hAnsi="Palatino Linotype" w:cs="Tahoma"/>
          <w:i/>
          <w:sz w:val="20"/>
          <w:szCs w:val="20"/>
        </w:rPr>
        <w:t xml:space="preserve"> </w:t>
      </w:r>
      <w:r w:rsidRPr="00C902CC">
        <w:rPr>
          <w:rFonts w:ascii="Palatino Linotype" w:hAnsi="Palatino Linotype" w:cs="Tahoma"/>
          <w:i/>
          <w:sz w:val="20"/>
          <w:szCs w:val="20"/>
        </w:rPr>
        <w:t>dan</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pemanfaatan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limbah</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batok</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kelapa</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sebelumnya</w:t>
      </w:r>
      <w:proofErr w:type="spellEnd"/>
      <w:r w:rsidRPr="00C902CC">
        <w:rPr>
          <w:rFonts w:ascii="Palatino Linotype" w:hAnsi="Palatino Linotype" w:cs="Tahoma"/>
          <w:i/>
          <w:sz w:val="20"/>
          <w:szCs w:val="20"/>
        </w:rPr>
        <w:t>.</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Pelatihan</w:t>
      </w:r>
      <w:proofErr w:type="spellEnd"/>
      <w:r w:rsidR="000D0659">
        <w:rPr>
          <w:rFonts w:ascii="Palatino Linotype" w:hAnsi="Palatino Linotype" w:cs="Tahoma"/>
          <w:i/>
          <w:sz w:val="20"/>
          <w:szCs w:val="20"/>
        </w:rPr>
        <w:t xml:space="preserve"> </w:t>
      </w:r>
      <w:r w:rsidRPr="00C902CC">
        <w:rPr>
          <w:rFonts w:ascii="Palatino Linotype" w:hAnsi="Palatino Linotype" w:cs="Tahoma"/>
          <w:i/>
          <w:sz w:val="20"/>
          <w:szCs w:val="20"/>
        </w:rPr>
        <w:t>ini</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berhasil</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memperkenalkan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teknik</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pembuatan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briket</w:t>
      </w:r>
      <w:proofErr w:type="spellEnd"/>
      <w:r w:rsidRPr="00C902CC">
        <w:rPr>
          <w:rFonts w:ascii="Palatino Linotype" w:hAnsi="Palatino Linotype" w:cs="Tahoma"/>
          <w:i/>
          <w:sz w:val="20"/>
          <w:szCs w:val="20"/>
        </w:rPr>
        <w:t>,</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memungkinkan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masyarakat</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untuk</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membuat</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briket</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sendiri</w:t>
      </w:r>
      <w:proofErr w:type="spellEnd"/>
      <w:r w:rsidRPr="00C902CC">
        <w:rPr>
          <w:rFonts w:ascii="Palatino Linotype" w:hAnsi="Palatino Linotype" w:cs="Tahoma"/>
          <w:i/>
          <w:sz w:val="20"/>
          <w:szCs w:val="20"/>
        </w:rPr>
        <w:t>,</w:t>
      </w:r>
      <w:r w:rsidR="000D0659">
        <w:rPr>
          <w:rFonts w:ascii="Palatino Linotype" w:hAnsi="Palatino Linotype" w:cs="Tahoma"/>
          <w:i/>
          <w:sz w:val="20"/>
          <w:szCs w:val="20"/>
        </w:rPr>
        <w:t xml:space="preserve"> </w:t>
      </w:r>
      <w:r w:rsidRPr="00C902CC">
        <w:rPr>
          <w:rFonts w:ascii="Palatino Linotype" w:hAnsi="Palatino Linotype" w:cs="Tahoma"/>
          <w:i/>
          <w:sz w:val="20"/>
          <w:szCs w:val="20"/>
        </w:rPr>
        <w:t>dan</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membuka</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peluang</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usaha</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baru</w:t>
      </w:r>
      <w:proofErr w:type="spellEnd"/>
      <w:r w:rsidRPr="00C902CC">
        <w:rPr>
          <w:rFonts w:ascii="Palatino Linotype" w:hAnsi="Palatino Linotype" w:cs="Tahoma"/>
          <w:i/>
          <w:sz w:val="20"/>
          <w:szCs w:val="20"/>
        </w:rPr>
        <w:t>.</w:t>
      </w:r>
      <w:r w:rsidR="000D0659">
        <w:rPr>
          <w:rFonts w:ascii="Palatino Linotype" w:hAnsi="Palatino Linotype" w:cs="Tahoma"/>
          <w:i/>
          <w:sz w:val="20"/>
          <w:szCs w:val="20"/>
        </w:rPr>
        <w:t xml:space="preserve"> </w:t>
      </w:r>
      <w:r w:rsidRPr="00C902CC">
        <w:rPr>
          <w:rFonts w:ascii="Palatino Linotype" w:hAnsi="Palatino Linotype" w:cs="Tahoma"/>
          <w:i/>
          <w:sz w:val="20"/>
          <w:szCs w:val="20"/>
        </w:rPr>
        <w:t>Selain</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itu</w:t>
      </w:r>
      <w:proofErr w:type="spellEnd"/>
      <w:r w:rsidRPr="00C902CC">
        <w:rPr>
          <w:rFonts w:ascii="Palatino Linotype" w:hAnsi="Palatino Linotype" w:cs="Tahoma"/>
          <w:i/>
          <w:sz w:val="20"/>
          <w:szCs w:val="20"/>
        </w:rPr>
        <w:t>,</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kegiatan</w:t>
      </w:r>
      <w:proofErr w:type="spellEnd"/>
      <w:r w:rsidR="000D0659">
        <w:rPr>
          <w:rFonts w:ascii="Palatino Linotype" w:hAnsi="Palatino Linotype" w:cs="Tahoma"/>
          <w:i/>
          <w:sz w:val="20"/>
          <w:szCs w:val="20"/>
        </w:rPr>
        <w:t xml:space="preserve"> </w:t>
      </w:r>
      <w:r w:rsidRPr="00C902CC">
        <w:rPr>
          <w:rFonts w:ascii="Palatino Linotype" w:hAnsi="Palatino Linotype" w:cs="Tahoma"/>
          <w:i/>
          <w:sz w:val="20"/>
          <w:szCs w:val="20"/>
        </w:rPr>
        <w:t>ini</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mengurangi</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limbah</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batok</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kelapa</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serta</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meningkatkan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pemahaman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masyarakat</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tentang</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penggunaan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sumber</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daya</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lokal</w:t>
      </w:r>
      <w:proofErr w:type="spellEnd"/>
      <w:r w:rsidR="000D0659">
        <w:rPr>
          <w:rFonts w:ascii="Palatino Linotype" w:hAnsi="Palatino Linotype" w:cs="Tahoma"/>
          <w:i/>
          <w:sz w:val="20"/>
          <w:szCs w:val="20"/>
        </w:rPr>
        <w:t xml:space="preserve"> </w:t>
      </w:r>
      <w:r w:rsidRPr="00C902CC">
        <w:rPr>
          <w:rFonts w:ascii="Palatino Linotype" w:hAnsi="Palatino Linotype" w:cs="Tahoma"/>
          <w:i/>
          <w:sz w:val="20"/>
          <w:szCs w:val="20"/>
        </w:rPr>
        <w:t>dan</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pengembangan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ekonomi</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kreatif</w:t>
      </w:r>
      <w:proofErr w:type="spellEnd"/>
      <w:r w:rsidRPr="00C902CC">
        <w:rPr>
          <w:rFonts w:ascii="Palatino Linotype" w:hAnsi="Palatino Linotype" w:cs="Tahoma"/>
          <w:i/>
          <w:sz w:val="20"/>
          <w:szCs w:val="20"/>
        </w:rPr>
        <w:t>.</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Kesimpulannya</w:t>
      </w:r>
      <w:proofErr w:type="spellEnd"/>
      <w:r w:rsidRPr="00C902CC">
        <w:rPr>
          <w:rFonts w:ascii="Palatino Linotype" w:hAnsi="Palatino Linotype" w:cs="Tahoma"/>
          <w:i/>
          <w:sz w:val="20"/>
          <w:szCs w:val="20"/>
        </w:rPr>
        <w:t>,</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pelatihan</w:t>
      </w:r>
      <w:proofErr w:type="spellEnd"/>
      <w:r w:rsidR="000D0659">
        <w:rPr>
          <w:rFonts w:ascii="Palatino Linotype" w:hAnsi="Palatino Linotype" w:cs="Tahoma"/>
          <w:i/>
          <w:sz w:val="20"/>
          <w:szCs w:val="20"/>
        </w:rPr>
        <w:t xml:space="preserve"> </w:t>
      </w:r>
      <w:r w:rsidRPr="00C902CC">
        <w:rPr>
          <w:rFonts w:ascii="Palatino Linotype" w:hAnsi="Palatino Linotype" w:cs="Tahoma"/>
          <w:i/>
          <w:sz w:val="20"/>
          <w:szCs w:val="20"/>
        </w:rPr>
        <w:t>ini</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tidak</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hanya</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memberikan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solusi</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alternatif</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untuk</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kebutuhan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energi</w:t>
      </w:r>
      <w:proofErr w:type="spellEnd"/>
      <w:r w:rsidRPr="00C902CC">
        <w:rPr>
          <w:rFonts w:ascii="Palatino Linotype" w:hAnsi="Palatino Linotype" w:cs="Tahoma"/>
          <w:i/>
          <w:sz w:val="20"/>
          <w:szCs w:val="20"/>
        </w:rPr>
        <w:t>,</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tetapi</w:t>
      </w:r>
      <w:proofErr w:type="spellEnd"/>
      <w:r w:rsidR="000D0659">
        <w:rPr>
          <w:rFonts w:ascii="Palatino Linotype" w:hAnsi="Palatino Linotype" w:cs="Tahoma"/>
          <w:i/>
          <w:sz w:val="20"/>
          <w:szCs w:val="20"/>
        </w:rPr>
        <w:t xml:space="preserve"> </w:t>
      </w:r>
      <w:r w:rsidRPr="00C902CC">
        <w:rPr>
          <w:rFonts w:ascii="Palatino Linotype" w:hAnsi="Palatino Linotype" w:cs="Tahoma"/>
          <w:i/>
          <w:sz w:val="20"/>
          <w:szCs w:val="20"/>
        </w:rPr>
        <w:t>juga</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mendorong</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kewirausahaan</w:t>
      </w:r>
      <w:proofErr w:type="spellEnd"/>
      <w:r w:rsidR="000D0659">
        <w:rPr>
          <w:rFonts w:ascii="Palatino Linotype" w:hAnsi="Palatino Linotype" w:cs="Tahoma"/>
          <w:i/>
          <w:sz w:val="20"/>
          <w:szCs w:val="20"/>
        </w:rPr>
        <w:t xml:space="preserve"> </w:t>
      </w:r>
      <w:r w:rsidRPr="00C902CC">
        <w:rPr>
          <w:rFonts w:ascii="Palatino Linotype" w:hAnsi="Palatino Linotype" w:cs="Tahoma"/>
          <w:i/>
          <w:sz w:val="20"/>
          <w:szCs w:val="20"/>
        </w:rPr>
        <w:t>dan</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menjaga</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kelestarian</w:t>
      </w:r>
      <w:proofErr w:type="spellEnd"/>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lingkungan</w:t>
      </w:r>
      <w:proofErr w:type="spellEnd"/>
      <w:r w:rsidR="000D0659">
        <w:rPr>
          <w:rFonts w:ascii="Palatino Linotype" w:hAnsi="Palatino Linotype" w:cs="Tahoma"/>
          <w:i/>
          <w:sz w:val="20"/>
          <w:szCs w:val="20"/>
        </w:rPr>
        <w:t xml:space="preserve"> </w:t>
      </w:r>
      <w:r w:rsidRPr="00C902CC">
        <w:rPr>
          <w:rFonts w:ascii="Palatino Linotype" w:hAnsi="Palatino Linotype" w:cs="Tahoma"/>
          <w:i/>
          <w:sz w:val="20"/>
          <w:szCs w:val="20"/>
        </w:rPr>
        <w:t>di</w:t>
      </w:r>
      <w:r w:rsidR="000D0659">
        <w:rPr>
          <w:rFonts w:ascii="Palatino Linotype" w:hAnsi="Palatino Linotype" w:cs="Tahoma"/>
          <w:i/>
          <w:sz w:val="20"/>
          <w:szCs w:val="20"/>
        </w:rPr>
        <w:t xml:space="preserve"> </w:t>
      </w:r>
      <w:r w:rsidRPr="00C902CC">
        <w:rPr>
          <w:rFonts w:ascii="Palatino Linotype" w:hAnsi="Palatino Linotype" w:cs="Tahoma"/>
          <w:i/>
          <w:sz w:val="20"/>
          <w:szCs w:val="20"/>
        </w:rPr>
        <w:t>Desa</w:t>
      </w:r>
      <w:r w:rsidR="000D0659">
        <w:rPr>
          <w:rFonts w:ascii="Palatino Linotype" w:hAnsi="Palatino Linotype" w:cs="Tahoma"/>
          <w:i/>
          <w:sz w:val="20"/>
          <w:szCs w:val="20"/>
        </w:rPr>
        <w:t xml:space="preserve"> </w:t>
      </w:r>
      <w:proofErr w:type="spellStart"/>
      <w:r w:rsidRPr="00C902CC">
        <w:rPr>
          <w:rFonts w:ascii="Palatino Linotype" w:hAnsi="Palatino Linotype" w:cs="Tahoma"/>
          <w:i/>
          <w:sz w:val="20"/>
          <w:szCs w:val="20"/>
        </w:rPr>
        <w:t>Mangunweni</w:t>
      </w:r>
      <w:proofErr w:type="spellEnd"/>
      <w:r w:rsidRPr="00C902CC">
        <w:rPr>
          <w:rFonts w:ascii="Palatino Linotype" w:hAnsi="Palatino Linotype" w:cs="Tahoma"/>
          <w:i/>
          <w:sz w:val="20"/>
          <w:szCs w:val="20"/>
        </w:rPr>
        <w:t>.</w:t>
      </w:r>
    </w:p>
    <w:p w14:paraId="5D75CA71" w14:textId="7C2519FB" w:rsidR="004B57A5" w:rsidRPr="000527CE" w:rsidRDefault="004B57A5" w:rsidP="00A51A3C">
      <w:pPr>
        <w:spacing w:after="0" w:line="240" w:lineRule="auto"/>
        <w:rPr>
          <w:rFonts w:ascii="Palatino Linotype" w:hAnsi="Palatino Linotype" w:cs="Tahoma"/>
          <w:i/>
          <w:iCs/>
          <w:sz w:val="20"/>
          <w:szCs w:val="20"/>
          <w:lang w:val="fr-FR"/>
        </w:rPr>
      </w:pPr>
      <w:r w:rsidRPr="000527CE">
        <w:rPr>
          <w:rFonts w:ascii="Palatino Linotype" w:hAnsi="Palatino Linotype" w:cs="Tahoma"/>
          <w:b/>
          <w:bCs/>
          <w:i/>
          <w:iCs/>
          <w:sz w:val="20"/>
          <w:szCs w:val="20"/>
        </w:rPr>
        <w:t>Kata</w:t>
      </w:r>
      <w:r w:rsidR="000D0659">
        <w:rPr>
          <w:rFonts w:ascii="Palatino Linotype" w:hAnsi="Palatino Linotype" w:cs="Tahoma"/>
          <w:b/>
          <w:bCs/>
          <w:i/>
          <w:iCs/>
          <w:sz w:val="20"/>
          <w:szCs w:val="20"/>
        </w:rPr>
        <w:t xml:space="preserve"> </w:t>
      </w:r>
      <w:proofErr w:type="spellStart"/>
      <w:r w:rsidRPr="000527CE">
        <w:rPr>
          <w:rFonts w:ascii="Palatino Linotype" w:hAnsi="Palatino Linotype" w:cs="Tahoma"/>
          <w:b/>
          <w:bCs/>
          <w:i/>
          <w:iCs/>
          <w:sz w:val="20"/>
          <w:szCs w:val="20"/>
        </w:rPr>
        <w:t>kunci</w:t>
      </w:r>
      <w:proofErr w:type="spellEnd"/>
      <w:r w:rsidR="000D0659">
        <w:rPr>
          <w:rFonts w:ascii="Palatino Linotype" w:hAnsi="Palatino Linotype" w:cs="Tahoma"/>
          <w:b/>
          <w:bCs/>
          <w:i/>
          <w:iCs/>
          <w:sz w:val="20"/>
          <w:szCs w:val="20"/>
        </w:rPr>
        <w:t xml:space="preserve"> </w:t>
      </w:r>
      <w:r w:rsidRPr="000527CE">
        <w:rPr>
          <w:rFonts w:ascii="Palatino Linotype" w:hAnsi="Palatino Linotype" w:cs="Tahoma"/>
          <w:b/>
          <w:bCs/>
          <w:i/>
          <w:iCs/>
          <w:sz w:val="20"/>
          <w:szCs w:val="20"/>
        </w:rPr>
        <w:t>–</w:t>
      </w:r>
      <w:r w:rsidR="000D0659">
        <w:rPr>
          <w:rFonts w:ascii="Palatino Linotype" w:hAnsi="Palatino Linotype" w:cs="Tahoma"/>
          <w:b/>
          <w:bCs/>
          <w:i/>
          <w:iCs/>
          <w:sz w:val="20"/>
          <w:szCs w:val="20"/>
        </w:rPr>
        <w:t xml:space="preserve"> </w:t>
      </w:r>
      <w:r w:rsidR="00C902CC" w:rsidRPr="00C902CC">
        <w:rPr>
          <w:rFonts w:ascii="Palatino Linotype" w:hAnsi="Palatino Linotype" w:cs="Tahoma"/>
          <w:i/>
          <w:iCs/>
          <w:sz w:val="20"/>
          <w:szCs w:val="20"/>
          <w:lang w:val="id-ID"/>
        </w:rPr>
        <w:t>Briket,</w:t>
      </w:r>
      <w:r w:rsidR="000D0659">
        <w:rPr>
          <w:rFonts w:ascii="Palatino Linotype" w:hAnsi="Palatino Linotype" w:cs="Tahoma"/>
          <w:i/>
          <w:iCs/>
          <w:sz w:val="20"/>
          <w:szCs w:val="20"/>
          <w:lang w:val="id-ID"/>
        </w:rPr>
        <w:t xml:space="preserve"> </w:t>
      </w:r>
      <w:r w:rsidR="00C902CC" w:rsidRPr="00C902CC">
        <w:rPr>
          <w:rFonts w:ascii="Palatino Linotype" w:hAnsi="Palatino Linotype" w:cs="Tahoma"/>
          <w:i/>
          <w:iCs/>
          <w:sz w:val="20"/>
          <w:szCs w:val="20"/>
          <w:lang w:val="id-ID"/>
        </w:rPr>
        <w:t>Energi</w:t>
      </w:r>
      <w:r w:rsidR="000D0659">
        <w:rPr>
          <w:rFonts w:ascii="Palatino Linotype" w:hAnsi="Palatino Linotype" w:cs="Tahoma"/>
          <w:i/>
          <w:iCs/>
          <w:sz w:val="20"/>
          <w:szCs w:val="20"/>
          <w:lang w:val="id-ID"/>
        </w:rPr>
        <w:t xml:space="preserve"> </w:t>
      </w:r>
      <w:r w:rsidR="00C902CC" w:rsidRPr="00C902CC">
        <w:rPr>
          <w:rFonts w:ascii="Palatino Linotype" w:hAnsi="Palatino Linotype" w:cs="Tahoma"/>
          <w:i/>
          <w:iCs/>
          <w:sz w:val="20"/>
          <w:szCs w:val="20"/>
          <w:lang w:val="id-ID"/>
        </w:rPr>
        <w:t>Terbarukan,</w:t>
      </w:r>
      <w:r w:rsidR="000D0659">
        <w:rPr>
          <w:rFonts w:ascii="Palatino Linotype" w:hAnsi="Palatino Linotype" w:cs="Tahoma"/>
          <w:i/>
          <w:iCs/>
          <w:sz w:val="20"/>
          <w:szCs w:val="20"/>
          <w:lang w:val="id-ID"/>
        </w:rPr>
        <w:t xml:space="preserve"> </w:t>
      </w:r>
      <w:r w:rsidR="00C902CC" w:rsidRPr="00C902CC">
        <w:rPr>
          <w:rFonts w:ascii="Palatino Linotype" w:hAnsi="Palatino Linotype" w:cs="Tahoma"/>
          <w:i/>
          <w:iCs/>
          <w:sz w:val="20"/>
          <w:szCs w:val="20"/>
          <w:lang w:val="id-ID"/>
        </w:rPr>
        <w:t>Pemberdayaan</w:t>
      </w:r>
      <w:r w:rsidR="000D0659">
        <w:rPr>
          <w:rFonts w:ascii="Palatino Linotype" w:hAnsi="Palatino Linotype" w:cs="Tahoma"/>
          <w:i/>
          <w:iCs/>
          <w:sz w:val="20"/>
          <w:szCs w:val="20"/>
          <w:lang w:val="id-ID"/>
        </w:rPr>
        <w:t xml:space="preserve"> </w:t>
      </w:r>
      <w:r w:rsidR="00C902CC" w:rsidRPr="00C902CC">
        <w:rPr>
          <w:rFonts w:ascii="Palatino Linotype" w:hAnsi="Palatino Linotype" w:cs="Tahoma"/>
          <w:i/>
          <w:iCs/>
          <w:sz w:val="20"/>
          <w:szCs w:val="20"/>
          <w:lang w:val="id-ID"/>
        </w:rPr>
        <w:t>Masyarakat</w:t>
      </w:r>
    </w:p>
    <w:p w14:paraId="0AE44831" w14:textId="77777777" w:rsidR="00E44110" w:rsidRPr="000527CE" w:rsidRDefault="00E44110" w:rsidP="00A51A3C">
      <w:pPr>
        <w:spacing w:after="0" w:line="240" w:lineRule="auto"/>
        <w:jc w:val="center"/>
        <w:rPr>
          <w:rFonts w:ascii="Palatino Linotype" w:hAnsi="Palatino Linotype" w:cs="Tahoma"/>
          <w:i/>
          <w:lang w:val="id-ID"/>
        </w:rPr>
      </w:pPr>
    </w:p>
    <w:p w14:paraId="72B22BEE" w14:textId="77777777" w:rsidR="00E44110" w:rsidRPr="000527CE" w:rsidRDefault="00E44110" w:rsidP="00A51A3C">
      <w:pPr>
        <w:pStyle w:val="Authors"/>
        <w:framePr w:w="0" w:hSpace="0" w:vSpace="0" w:wrap="auto" w:vAnchor="margin" w:hAnchor="text" w:xAlign="left" w:yAlign="inline"/>
        <w:spacing w:after="0"/>
        <w:rPr>
          <w:rFonts w:ascii="Palatino Linotype" w:hAnsi="Palatino Linotype" w:cs="Tahoma"/>
          <w:b/>
          <w:i/>
          <w:sz w:val="20"/>
          <w:szCs w:val="20"/>
          <w:lang w:val="id-ID"/>
        </w:rPr>
      </w:pPr>
      <w:r w:rsidRPr="000527CE">
        <w:rPr>
          <w:rFonts w:ascii="Palatino Linotype" w:hAnsi="Palatino Linotype" w:cs="Tahoma"/>
          <w:b/>
          <w:i/>
          <w:sz w:val="20"/>
          <w:szCs w:val="20"/>
          <w:lang w:val="id-ID"/>
        </w:rPr>
        <w:t>Abstract</w:t>
      </w:r>
    </w:p>
    <w:p w14:paraId="345235E5" w14:textId="1FA1B3A9" w:rsidR="00C902CC" w:rsidRPr="00C902CC" w:rsidRDefault="00C902CC" w:rsidP="00A51A3C">
      <w:pPr>
        <w:spacing w:after="0" w:line="240" w:lineRule="auto"/>
        <w:jc w:val="both"/>
        <w:rPr>
          <w:rFonts w:ascii="Palatino Linotype" w:eastAsia="Times New Roman" w:hAnsi="Palatino Linotype" w:cs="Tahoma"/>
          <w:i/>
          <w:sz w:val="20"/>
          <w:szCs w:val="20"/>
          <w:lang w:val="fr-FR"/>
        </w:rPr>
      </w:pPr>
      <w:proofErr w:type="spellStart"/>
      <w:r w:rsidRPr="00C902CC">
        <w:rPr>
          <w:rFonts w:ascii="Palatino Linotype" w:eastAsia="Times New Roman" w:hAnsi="Palatino Linotype" w:cs="Tahoma"/>
          <w:i/>
          <w:sz w:val="20"/>
          <w:szCs w:val="20"/>
          <w:lang w:val="fr-FR"/>
        </w:rPr>
        <w:t>Sustainable</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economic</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development</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and</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community</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empowerment</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are</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important</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aspects</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of</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village</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development</w:t>
      </w:r>
      <w:proofErr w:type="spellEnd"/>
      <w:r w:rsidRPr="00C902CC">
        <w:rPr>
          <w:rFonts w:ascii="Palatino Linotype" w:eastAsia="Times New Roman" w:hAnsi="Palatino Linotype" w:cs="Tahoma"/>
          <w:i/>
          <w:sz w:val="20"/>
          <w:szCs w:val="20"/>
          <w:lang w:val="fr-FR"/>
        </w:rPr>
        <w:t>.</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One</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way</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to</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achieve</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these</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goals</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is</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by</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optimally</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utilizing</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local</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resources</w:t>
      </w:r>
      <w:proofErr w:type="spellEnd"/>
      <w:r w:rsidRPr="00C902CC">
        <w:rPr>
          <w:rFonts w:ascii="Palatino Linotype" w:eastAsia="Times New Roman" w:hAnsi="Palatino Linotype" w:cs="Tahoma"/>
          <w:i/>
          <w:sz w:val="20"/>
          <w:szCs w:val="20"/>
          <w:lang w:val="fr-FR"/>
        </w:rPr>
        <w:t>.</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This</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research</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examines</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the</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training</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and</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utilization</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of</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coconut</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shell</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waste</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into</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briquettes</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in</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Mangunweni</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Village,</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Kebumen,</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as</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an</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alternative</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renewable</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energy</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and</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business</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opportunity</w:t>
      </w:r>
      <w:proofErr w:type="spellEnd"/>
      <w:r w:rsidRPr="00C902CC">
        <w:rPr>
          <w:rFonts w:ascii="Palatino Linotype" w:eastAsia="Times New Roman" w:hAnsi="Palatino Linotype" w:cs="Tahoma"/>
          <w:i/>
          <w:sz w:val="20"/>
          <w:szCs w:val="20"/>
          <w:lang w:val="fr-FR"/>
        </w:rPr>
        <w:t>.</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The</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implementation</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method</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includes</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location</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survey</w:t>
      </w:r>
      <w:proofErr w:type="spellEnd"/>
      <w:r w:rsidRPr="00C902CC">
        <w:rPr>
          <w:rFonts w:ascii="Palatino Linotype" w:eastAsia="Times New Roman" w:hAnsi="Palatino Linotype" w:cs="Tahoma"/>
          <w:i/>
          <w:sz w:val="20"/>
          <w:szCs w:val="20"/>
          <w:lang w:val="fr-FR"/>
        </w:rPr>
        <w:t>,</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needs</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analysis</w:t>
      </w:r>
      <w:proofErr w:type="spellEnd"/>
      <w:r w:rsidRPr="00C902CC">
        <w:rPr>
          <w:rFonts w:ascii="Palatino Linotype" w:eastAsia="Times New Roman" w:hAnsi="Palatino Linotype" w:cs="Tahoma"/>
          <w:i/>
          <w:sz w:val="20"/>
          <w:szCs w:val="20"/>
          <w:lang w:val="fr-FR"/>
        </w:rPr>
        <w:t>,</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socialization</w:t>
      </w:r>
      <w:proofErr w:type="spellEnd"/>
      <w:r w:rsidRPr="00C902CC">
        <w:rPr>
          <w:rFonts w:ascii="Palatino Linotype" w:eastAsia="Times New Roman" w:hAnsi="Palatino Linotype" w:cs="Tahoma"/>
          <w:i/>
          <w:sz w:val="20"/>
          <w:szCs w:val="20"/>
          <w:lang w:val="fr-FR"/>
        </w:rPr>
        <w:t>,</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briquette</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making</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practice,</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and</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final</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evaluation</w:t>
      </w:r>
      <w:proofErr w:type="spellEnd"/>
      <w:r w:rsidRPr="00C902CC">
        <w:rPr>
          <w:rFonts w:ascii="Palatino Linotype" w:eastAsia="Times New Roman" w:hAnsi="Palatino Linotype" w:cs="Tahoma"/>
          <w:i/>
          <w:sz w:val="20"/>
          <w:szCs w:val="20"/>
          <w:lang w:val="fr-FR"/>
        </w:rPr>
        <w:t>.</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The</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results</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of</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the</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activity</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showed</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that</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the</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community</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was</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not</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familiar</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with</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briquettes</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and</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the</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utilization</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of</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coconut</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shell</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waste</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before</w:t>
      </w:r>
      <w:proofErr w:type="spellEnd"/>
      <w:r w:rsidRPr="00C902CC">
        <w:rPr>
          <w:rFonts w:ascii="Palatino Linotype" w:eastAsia="Times New Roman" w:hAnsi="Palatino Linotype" w:cs="Tahoma"/>
          <w:i/>
          <w:sz w:val="20"/>
          <w:szCs w:val="20"/>
          <w:lang w:val="fr-FR"/>
        </w:rPr>
        <w:t>.</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This</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training</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successfully</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introduced</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briquetting</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techniques,</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enabled</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the</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community</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to</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make</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their</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own</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briquettes,</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and</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opened</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new</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business</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opportunities</w:t>
      </w:r>
      <w:proofErr w:type="spellEnd"/>
      <w:r w:rsidRPr="00C902CC">
        <w:rPr>
          <w:rFonts w:ascii="Palatino Linotype" w:eastAsia="Times New Roman" w:hAnsi="Palatino Linotype" w:cs="Tahoma"/>
          <w:i/>
          <w:sz w:val="20"/>
          <w:szCs w:val="20"/>
          <w:lang w:val="fr-FR"/>
        </w:rPr>
        <w:t>.</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In</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addition,</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this</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activity</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reduced</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coconut</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shell</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waste</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and</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increased</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the</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community's</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understanding</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of</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the</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use</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of</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local</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resources</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and</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creative</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economic</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development</w:t>
      </w:r>
      <w:proofErr w:type="spellEnd"/>
      <w:r w:rsidRPr="00C902CC">
        <w:rPr>
          <w:rFonts w:ascii="Palatino Linotype" w:eastAsia="Times New Roman" w:hAnsi="Palatino Linotype" w:cs="Tahoma"/>
          <w:i/>
          <w:sz w:val="20"/>
          <w:szCs w:val="20"/>
          <w:lang w:val="fr-FR"/>
        </w:rPr>
        <w:t>.</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In</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conclusion,</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this</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training</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not</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only</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provides</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an</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alternative</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solution</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for</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energy</w:t>
      </w:r>
      <w:proofErr w:type="spellEnd"/>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needs</w:t>
      </w:r>
      <w:proofErr w:type="spellEnd"/>
      <w:r w:rsidRPr="00C902CC">
        <w:rPr>
          <w:rFonts w:ascii="Palatino Linotype" w:eastAsia="Times New Roman" w:hAnsi="Palatino Linotype" w:cs="Tahoma"/>
          <w:i/>
          <w:sz w:val="20"/>
          <w:szCs w:val="20"/>
          <w:lang w:val="fr-FR"/>
        </w:rPr>
        <w:t>,</w:t>
      </w:r>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but</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also</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encourages</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entrepreneurship</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and</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preserves</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the</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environment</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in</w:t>
      </w:r>
      <w:r w:rsidR="000D0659">
        <w:rPr>
          <w:rFonts w:ascii="Palatino Linotype" w:eastAsia="Times New Roman" w:hAnsi="Palatino Linotype" w:cs="Tahoma"/>
          <w:i/>
          <w:sz w:val="20"/>
          <w:szCs w:val="20"/>
          <w:lang w:val="fr-FR"/>
        </w:rPr>
        <w:t xml:space="preserve"> </w:t>
      </w:r>
      <w:proofErr w:type="spellStart"/>
      <w:r w:rsidRPr="00C902CC">
        <w:rPr>
          <w:rFonts w:ascii="Palatino Linotype" w:eastAsia="Times New Roman" w:hAnsi="Palatino Linotype" w:cs="Tahoma"/>
          <w:i/>
          <w:sz w:val="20"/>
          <w:szCs w:val="20"/>
          <w:lang w:val="fr-FR"/>
        </w:rPr>
        <w:t>Mangunweni</w:t>
      </w:r>
      <w:proofErr w:type="spellEnd"/>
      <w:r w:rsidR="000D0659">
        <w:rPr>
          <w:rFonts w:ascii="Palatino Linotype" w:eastAsia="Times New Roman" w:hAnsi="Palatino Linotype" w:cs="Tahoma"/>
          <w:i/>
          <w:sz w:val="20"/>
          <w:szCs w:val="20"/>
          <w:lang w:val="fr-FR"/>
        </w:rPr>
        <w:t xml:space="preserve"> </w:t>
      </w:r>
      <w:r w:rsidRPr="00C902CC">
        <w:rPr>
          <w:rFonts w:ascii="Palatino Linotype" w:eastAsia="Times New Roman" w:hAnsi="Palatino Linotype" w:cs="Tahoma"/>
          <w:i/>
          <w:sz w:val="20"/>
          <w:szCs w:val="20"/>
          <w:lang w:val="fr-FR"/>
        </w:rPr>
        <w:t>Village</w:t>
      </w:r>
      <w:r w:rsidR="000D0659">
        <w:rPr>
          <w:rFonts w:ascii="Palatino Linotype" w:eastAsia="Times New Roman" w:hAnsi="Palatino Linotype" w:cs="Tahoma"/>
          <w:i/>
          <w:sz w:val="20"/>
          <w:szCs w:val="20"/>
          <w:lang w:val="fr-FR"/>
        </w:rPr>
        <w:t xml:space="preserve"> </w:t>
      </w:r>
    </w:p>
    <w:p w14:paraId="2006001E" w14:textId="52E6DF21" w:rsidR="004F4228" w:rsidRPr="000527CE" w:rsidRDefault="00054061" w:rsidP="00A51A3C">
      <w:pPr>
        <w:spacing w:after="0" w:line="240" w:lineRule="auto"/>
        <w:jc w:val="both"/>
        <w:rPr>
          <w:rFonts w:ascii="Palatino Linotype" w:hAnsi="Palatino Linotype" w:cs="Tahoma"/>
          <w:i/>
          <w:sz w:val="20"/>
          <w:szCs w:val="20"/>
          <w:lang w:val="id-ID"/>
        </w:rPr>
      </w:pPr>
      <w:r w:rsidRPr="000527CE">
        <w:rPr>
          <w:rFonts w:ascii="Palatino Linotype" w:hAnsi="Palatino Linotype" w:cs="Tahoma"/>
          <w:b/>
          <w:i/>
          <w:sz w:val="20"/>
          <w:szCs w:val="20"/>
          <w:lang w:val="id-ID"/>
        </w:rPr>
        <w:t>Keywords</w:t>
      </w:r>
      <w:r w:rsidR="004F4228" w:rsidRPr="000527CE">
        <w:rPr>
          <w:rFonts w:ascii="Palatino Linotype" w:hAnsi="Palatino Linotype" w:cs="Tahoma"/>
          <w:i/>
          <w:sz w:val="20"/>
          <w:szCs w:val="20"/>
          <w:lang w:val="id-ID"/>
        </w:rPr>
        <w:t>-</w:t>
      </w:r>
      <w:r w:rsidR="000D0659">
        <w:rPr>
          <w:rFonts w:eastAsia="Book Antiqua"/>
          <w:i/>
          <w:color w:val="000000" w:themeColor="text1"/>
        </w:rPr>
        <w:t xml:space="preserve"> </w:t>
      </w:r>
      <w:r w:rsidR="00C902CC" w:rsidRPr="00C902CC">
        <w:rPr>
          <w:rFonts w:ascii="Palatino Linotype" w:hAnsi="Palatino Linotype" w:cs="Tahoma"/>
          <w:i/>
          <w:sz w:val="20"/>
          <w:szCs w:val="20"/>
          <w:lang w:val="id-ID"/>
        </w:rPr>
        <w:t>Briquettes,</w:t>
      </w:r>
      <w:r w:rsidR="000D0659">
        <w:rPr>
          <w:rFonts w:ascii="Palatino Linotype" w:hAnsi="Palatino Linotype" w:cs="Tahoma"/>
          <w:i/>
          <w:sz w:val="20"/>
          <w:szCs w:val="20"/>
          <w:lang w:val="id-ID"/>
        </w:rPr>
        <w:t xml:space="preserve"> </w:t>
      </w:r>
      <w:r w:rsidR="00C902CC" w:rsidRPr="00C902CC">
        <w:rPr>
          <w:rFonts w:ascii="Palatino Linotype" w:hAnsi="Palatino Linotype" w:cs="Tahoma"/>
          <w:i/>
          <w:sz w:val="20"/>
          <w:szCs w:val="20"/>
          <w:lang w:val="id-ID"/>
        </w:rPr>
        <w:t>Renewable</w:t>
      </w:r>
      <w:r w:rsidR="000D0659">
        <w:rPr>
          <w:rFonts w:ascii="Palatino Linotype" w:hAnsi="Palatino Linotype" w:cs="Tahoma"/>
          <w:i/>
          <w:sz w:val="20"/>
          <w:szCs w:val="20"/>
          <w:lang w:val="id-ID"/>
        </w:rPr>
        <w:t xml:space="preserve"> </w:t>
      </w:r>
      <w:r w:rsidR="00C902CC" w:rsidRPr="00C902CC">
        <w:rPr>
          <w:rFonts w:ascii="Palatino Linotype" w:hAnsi="Palatino Linotype" w:cs="Tahoma"/>
          <w:i/>
          <w:sz w:val="20"/>
          <w:szCs w:val="20"/>
          <w:lang w:val="id-ID"/>
        </w:rPr>
        <w:t>Energy,</w:t>
      </w:r>
      <w:r w:rsidR="000D0659">
        <w:rPr>
          <w:rFonts w:ascii="Palatino Linotype" w:hAnsi="Palatino Linotype" w:cs="Tahoma"/>
          <w:i/>
          <w:sz w:val="20"/>
          <w:szCs w:val="20"/>
          <w:lang w:val="id-ID"/>
        </w:rPr>
        <w:t xml:space="preserve"> </w:t>
      </w:r>
      <w:r w:rsidR="00C902CC" w:rsidRPr="00C902CC">
        <w:rPr>
          <w:rFonts w:ascii="Palatino Linotype" w:hAnsi="Palatino Linotype" w:cs="Tahoma"/>
          <w:i/>
          <w:sz w:val="20"/>
          <w:szCs w:val="20"/>
          <w:lang w:val="id-ID"/>
        </w:rPr>
        <w:t>Community</w:t>
      </w:r>
      <w:r w:rsidR="000D0659">
        <w:rPr>
          <w:rFonts w:ascii="Palatino Linotype" w:hAnsi="Palatino Linotype" w:cs="Tahoma"/>
          <w:i/>
          <w:sz w:val="20"/>
          <w:szCs w:val="20"/>
          <w:lang w:val="id-ID"/>
        </w:rPr>
        <w:t xml:space="preserve"> </w:t>
      </w:r>
      <w:r w:rsidR="00C902CC" w:rsidRPr="00C902CC">
        <w:rPr>
          <w:rFonts w:ascii="Palatino Linotype" w:hAnsi="Palatino Linotype" w:cs="Tahoma"/>
          <w:i/>
          <w:sz w:val="20"/>
          <w:szCs w:val="20"/>
          <w:lang w:val="id-ID"/>
        </w:rPr>
        <w:t>Empowerment</w:t>
      </w:r>
    </w:p>
    <w:p w14:paraId="213F4A81" w14:textId="77777777" w:rsidR="00E44110" w:rsidRPr="000527CE" w:rsidRDefault="00E44110" w:rsidP="00A51A3C">
      <w:pPr>
        <w:pStyle w:val="Authors"/>
        <w:framePr w:w="0" w:hSpace="0" w:vSpace="0" w:wrap="auto" w:vAnchor="margin" w:hAnchor="text" w:xAlign="left" w:yAlign="inline"/>
        <w:spacing w:after="0"/>
        <w:rPr>
          <w:rFonts w:ascii="Palatino Linotype" w:hAnsi="Palatino Linotype" w:cs="Tahoma"/>
          <w:b/>
          <w:i/>
          <w:sz w:val="20"/>
          <w:szCs w:val="20"/>
          <w:lang w:val="id-ID"/>
        </w:rPr>
      </w:pPr>
    </w:p>
    <w:p w14:paraId="4708767F" w14:textId="77777777" w:rsidR="003C5E90" w:rsidRDefault="003C5E90" w:rsidP="00A51A3C">
      <w:pPr>
        <w:spacing w:after="0" w:line="240" w:lineRule="auto"/>
      </w:pPr>
    </w:p>
    <w:p w14:paraId="37F97587" w14:textId="77777777" w:rsidR="00A51A3C" w:rsidRDefault="00A51A3C" w:rsidP="00A51A3C">
      <w:pPr>
        <w:spacing w:after="0" w:line="240" w:lineRule="auto"/>
      </w:pPr>
    </w:p>
    <w:p w14:paraId="49C780FF" w14:textId="77777777" w:rsidR="00A51A3C" w:rsidRDefault="00A51A3C" w:rsidP="00A51A3C">
      <w:pPr>
        <w:spacing w:after="0" w:line="240" w:lineRule="auto"/>
      </w:pPr>
    </w:p>
    <w:p w14:paraId="4782F1C0" w14:textId="77777777" w:rsidR="00A51A3C" w:rsidRPr="003C5E90" w:rsidRDefault="00A51A3C" w:rsidP="00A51A3C">
      <w:pPr>
        <w:spacing w:after="0" w:line="240" w:lineRule="auto"/>
      </w:pPr>
    </w:p>
    <w:p w14:paraId="42D52B0B" w14:textId="007F4340" w:rsidR="002B59E2" w:rsidRPr="000527CE" w:rsidRDefault="0024243E" w:rsidP="00A51A3C">
      <w:pPr>
        <w:pStyle w:val="Heading1"/>
        <w:numPr>
          <w:ilvl w:val="0"/>
          <w:numId w:val="0"/>
        </w:numPr>
        <w:spacing w:before="0" w:after="0"/>
        <w:jc w:val="left"/>
        <w:rPr>
          <w:rFonts w:ascii="Palatino Linotype" w:hAnsi="Palatino Linotype" w:cs="Tahoma"/>
          <w:b/>
          <w:bCs/>
          <w:smallCaps w:val="0"/>
          <w:sz w:val="22"/>
          <w:szCs w:val="22"/>
          <w:lang w:val="id-ID"/>
        </w:rPr>
      </w:pPr>
      <w:r w:rsidRPr="000527CE">
        <w:rPr>
          <w:rFonts w:ascii="Palatino Linotype" w:hAnsi="Palatino Linotype" w:cs="Tahoma"/>
          <w:b/>
          <w:bCs/>
          <w:smallCaps w:val="0"/>
          <w:sz w:val="22"/>
          <w:szCs w:val="22"/>
        </w:rPr>
        <w:lastRenderedPageBreak/>
        <w:t>PENDAHULUAN</w:t>
      </w:r>
      <w:r w:rsidR="000D0659">
        <w:rPr>
          <w:rFonts w:ascii="Palatino Linotype" w:hAnsi="Palatino Linotype" w:cs="Tahoma"/>
          <w:b/>
          <w:bCs/>
          <w:smallCaps w:val="0"/>
          <w:sz w:val="22"/>
          <w:szCs w:val="22"/>
          <w:lang w:val="id-ID"/>
        </w:rPr>
        <w:t xml:space="preserve"> </w:t>
      </w:r>
    </w:p>
    <w:p w14:paraId="073E9757" w14:textId="696599FB" w:rsidR="000D0659" w:rsidRPr="000D0659" w:rsidRDefault="000D0659" w:rsidP="00A51A3C">
      <w:pPr>
        <w:adjustRightInd w:val="0"/>
        <w:spacing w:after="0" w:line="240" w:lineRule="auto"/>
        <w:ind w:firstLine="720"/>
        <w:jc w:val="both"/>
        <w:rPr>
          <w:rFonts w:ascii="Palatino Linotype" w:hAnsi="Palatino Linotype" w:cs="Tahoma"/>
          <w:sz w:val="20"/>
          <w:szCs w:val="20"/>
        </w:rPr>
      </w:pPr>
      <w:proofErr w:type="spellStart"/>
      <w:r w:rsidRPr="000D0659">
        <w:rPr>
          <w:rFonts w:ascii="Palatino Linotype" w:hAnsi="Palatino Linotype" w:cs="Tahoma"/>
          <w:sz w:val="20"/>
          <w:szCs w:val="20"/>
        </w:rPr>
        <w:t>Masalah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energi</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seluruh</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dunia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merupakan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salah</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satu</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tantangan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utama</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dihadapi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hampir</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semua</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negara,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karena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energi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berperan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penting</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dalam</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mempengaruhi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pertumbuhan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ekonomi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suatu</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negara.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Masalah</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ini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menjadi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semakin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kompleks</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ketika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meningkatnya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kebutuhan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energi</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berbagai</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negara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mendukung</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pertumbuhan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ekonomi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mereka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menyebabkan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cadangan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energi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konvensional</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semakin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menipis</w:t>
      </w:r>
      <w:proofErr w:type="spellEnd"/>
      <w:r>
        <w:rPr>
          <w:rFonts w:ascii="Palatino Linotype" w:hAnsi="Palatino Linotype" w:cs="Tahoma"/>
          <w:sz w:val="20"/>
          <w:szCs w:val="20"/>
        </w:rPr>
        <w:t xml:space="preserve"> </w:t>
      </w:r>
      <w:sdt>
        <w:sdtPr>
          <w:rPr>
            <w:rFonts w:ascii="Palatino Linotype" w:hAnsi="Palatino Linotype" w:cs="Tahoma"/>
            <w:color w:val="000000"/>
            <w:sz w:val="20"/>
            <w:szCs w:val="20"/>
          </w:rPr>
          <w:tag w:val="MENDELEY_CITATION_v3_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"/>
          <w:id w:val="240756090"/>
          <w:placeholder>
            <w:docPart w:val="E16490662D274440BCC78700E49C3A31"/>
          </w:placeholder>
        </w:sdtPr>
        <w:sdtContent>
          <w:r w:rsidR="00676DD3" w:rsidRPr="00676DD3">
            <w:rPr>
              <w:rFonts w:ascii="Palatino Linotype" w:hAnsi="Palatino Linotype" w:cs="Tahoma"/>
              <w:color w:val="000000"/>
              <w:sz w:val="20"/>
              <w:szCs w:val="20"/>
            </w:rPr>
            <w:t>(</w:t>
          </w:r>
          <w:proofErr w:type="spellStart"/>
          <w:r w:rsidR="00676DD3" w:rsidRPr="00676DD3">
            <w:rPr>
              <w:rFonts w:ascii="Palatino Linotype" w:hAnsi="Palatino Linotype" w:cs="Tahoma"/>
              <w:color w:val="000000"/>
              <w:sz w:val="20"/>
              <w:szCs w:val="20"/>
            </w:rPr>
            <w:t>Syaiful</w:t>
          </w:r>
          <w:proofErr w:type="spellEnd"/>
          <w:r w:rsidR="00676DD3" w:rsidRPr="00676DD3">
            <w:rPr>
              <w:rFonts w:ascii="Palatino Linotype" w:hAnsi="Palatino Linotype" w:cs="Tahoma"/>
              <w:color w:val="000000"/>
              <w:sz w:val="20"/>
              <w:szCs w:val="20"/>
            </w:rPr>
            <w:t xml:space="preserve"> and Tang, 2020)</w:t>
          </w:r>
        </w:sdtContent>
      </w:sdt>
      <w:r w:rsidRPr="000D0659">
        <w:rPr>
          <w:rFonts w:ascii="Palatino Linotype" w:hAnsi="Palatino Linotype" w:cs="Tahoma"/>
          <w:sz w:val="20"/>
          <w:szCs w:val="20"/>
        </w:rPr>
        <w:t>.</w:t>
      </w:r>
    </w:p>
    <w:p w14:paraId="52F7BC3C" w14:textId="03B53548" w:rsidR="000D0659" w:rsidRPr="000D0659" w:rsidRDefault="000D0659" w:rsidP="00A51A3C">
      <w:pPr>
        <w:adjustRightInd w:val="0"/>
        <w:spacing w:after="0" w:line="240" w:lineRule="auto"/>
        <w:ind w:firstLine="720"/>
        <w:jc w:val="both"/>
        <w:rPr>
          <w:rFonts w:ascii="Palatino Linotype" w:hAnsi="Palatino Linotype" w:cs="Tahoma"/>
          <w:sz w:val="20"/>
          <w:szCs w:val="20"/>
        </w:rPr>
      </w:pPr>
      <w:proofErr w:type="spellStart"/>
      <w:r w:rsidRPr="000D0659">
        <w:rPr>
          <w:rFonts w:ascii="Palatino Linotype" w:hAnsi="Palatino Linotype" w:cs="Tahoma"/>
          <w:sz w:val="20"/>
          <w:szCs w:val="20"/>
        </w:rPr>
        <w:t>Untuk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mengatasi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masalah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energi</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salah</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satu</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alternatif</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dapat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dipertimbangkan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adalah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pemanfaatan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energi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biomassa</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Energi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biomassa</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berasal</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dari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sumber</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daya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alam</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dapat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diperbarui</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memiliki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potensi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besar</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sebagai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bahan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bakar</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alternatif</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Agar</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biomassa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efektif</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digunakan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sebagai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bahan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bakar</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alternatif</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harus</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memenuhi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beberapa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kriteria</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yaitu</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ramah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lingkungan</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mudah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diperoleh</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ekonomis</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dan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dapat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diakses</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oleh</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masyarakat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luas</w:t>
      </w:r>
      <w:proofErr w:type="spellEnd"/>
      <w:r>
        <w:rPr>
          <w:rFonts w:ascii="Palatino Linotype" w:hAnsi="Palatino Linotype" w:cs="Tahoma"/>
          <w:sz w:val="20"/>
          <w:szCs w:val="20"/>
        </w:rPr>
        <w:t xml:space="preserve"> </w:t>
      </w:r>
      <w:sdt>
        <w:sdtPr>
          <w:rPr>
            <w:rFonts w:ascii="Palatino Linotype" w:hAnsi="Palatino Linotype" w:cs="Tahoma"/>
            <w:color w:val="000000"/>
            <w:sz w:val="20"/>
            <w:szCs w:val="20"/>
          </w:rPr>
          <w:tag w:val="MENDELEY_CITATION_v3_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"/>
          <w:id w:val="-2128074544"/>
          <w:placeholder>
            <w:docPart w:val="E16490662D274440BCC78700E49C3A31"/>
          </w:placeholder>
        </w:sdtPr>
        <w:sdtContent>
          <w:r w:rsidR="00676DD3" w:rsidRPr="00676DD3">
            <w:rPr>
              <w:rFonts w:ascii="Palatino Linotype" w:hAnsi="Palatino Linotype" w:cs="Tahoma"/>
              <w:color w:val="000000"/>
              <w:sz w:val="20"/>
              <w:szCs w:val="20"/>
            </w:rPr>
            <w:t xml:space="preserve">(Maryono, </w:t>
          </w:r>
          <w:proofErr w:type="spellStart"/>
          <w:r w:rsidR="00676DD3" w:rsidRPr="00676DD3">
            <w:rPr>
              <w:rFonts w:ascii="Palatino Linotype" w:hAnsi="Palatino Linotype" w:cs="Tahoma"/>
              <w:color w:val="000000"/>
              <w:sz w:val="20"/>
              <w:szCs w:val="20"/>
            </w:rPr>
            <w:t>Sudding</w:t>
          </w:r>
          <w:proofErr w:type="spellEnd"/>
          <w:r w:rsidR="00676DD3" w:rsidRPr="00676DD3">
            <w:rPr>
              <w:rFonts w:ascii="Palatino Linotype" w:hAnsi="Palatino Linotype" w:cs="Tahoma"/>
              <w:color w:val="000000"/>
              <w:sz w:val="20"/>
              <w:szCs w:val="20"/>
            </w:rPr>
            <w:t xml:space="preserve"> and Rahmawati, 2013)</w:t>
          </w:r>
        </w:sdtContent>
      </w:sdt>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Pemerintah</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Indonesia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menyusun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rencana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mengembangkan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memanfaatkan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sumber-sumber</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energi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baru</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terbarukan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melalui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peraturan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disetujui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bersama</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DPR.</w:t>
      </w:r>
      <w:r>
        <w:rPr>
          <w:rFonts w:ascii="Palatino Linotype" w:hAnsi="Palatino Linotype" w:cs="Tahoma"/>
          <w:sz w:val="20"/>
          <w:szCs w:val="20"/>
        </w:rPr>
        <w:t xml:space="preserve"> </w:t>
      </w:r>
      <w:r w:rsidRPr="000D0659">
        <w:rPr>
          <w:rFonts w:ascii="Palatino Linotype" w:hAnsi="Palatino Linotype" w:cs="Tahoma"/>
          <w:sz w:val="20"/>
          <w:szCs w:val="20"/>
        </w:rPr>
        <w:t>Salah</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satu</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sumber</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energi</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diusulkan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adalah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biomassa</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menawarkan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alternatif</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pengganti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bahan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bakar</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fosil</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seperti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minyak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bumi</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Biomassa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memiliki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beberapa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keunggulan</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antara</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lain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kemampuannya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dimanfaatkan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secara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berkelanjutan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karena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sifatnya</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dapat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diperbarui</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(renewable)</w:t>
      </w:r>
      <w:r>
        <w:rPr>
          <w:rFonts w:ascii="Palatino Linotype" w:hAnsi="Palatino Linotype" w:cs="Tahoma"/>
          <w:sz w:val="20"/>
          <w:szCs w:val="20"/>
        </w:rPr>
        <w:t xml:space="preserve"> </w:t>
      </w:r>
      <w:r w:rsidRPr="000D0659">
        <w:rPr>
          <w:rFonts w:ascii="Palatino Linotype" w:hAnsi="Palatino Linotype" w:cs="Tahoma"/>
          <w:sz w:val="20"/>
          <w:szCs w:val="20"/>
        </w:rPr>
        <w:t>dan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relatif</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bebas</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dari</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sulfur,</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sehingga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tidak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menyebabkan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polusi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udara</w:t>
      </w:r>
      <w:proofErr w:type="spellEnd"/>
      <w:r>
        <w:rPr>
          <w:rFonts w:ascii="Palatino Linotype" w:hAnsi="Palatino Linotype" w:cs="Tahoma"/>
          <w:sz w:val="20"/>
          <w:szCs w:val="20"/>
        </w:rPr>
        <w:t xml:space="preserve"> </w:t>
      </w:r>
      <w:sdt>
        <w:sdtPr>
          <w:rPr>
            <w:rFonts w:ascii="Palatino Linotype" w:hAnsi="Palatino Linotype" w:cs="Tahoma"/>
            <w:color w:val="000000"/>
            <w:sz w:val="20"/>
            <w:szCs w:val="20"/>
          </w:rPr>
          <w:tag w:val="MENDELEY_CITATION_v3_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"/>
          <w:id w:val="-1026784038"/>
          <w:placeholder>
            <w:docPart w:val="E16490662D274440BCC78700E49C3A31"/>
          </w:placeholder>
        </w:sdtPr>
        <w:sdtContent>
          <w:r w:rsidR="00676DD3" w:rsidRPr="00676DD3">
            <w:rPr>
              <w:rFonts w:ascii="Palatino Linotype" w:hAnsi="Palatino Linotype" w:cs="Tahoma"/>
              <w:color w:val="000000"/>
              <w:sz w:val="20"/>
              <w:szCs w:val="20"/>
            </w:rPr>
            <w:t xml:space="preserve">(Edy Wibowo Kurniawan, </w:t>
          </w:r>
          <w:proofErr w:type="spellStart"/>
          <w:r w:rsidR="00676DD3" w:rsidRPr="00676DD3">
            <w:rPr>
              <w:rFonts w:ascii="Palatino Linotype" w:hAnsi="Palatino Linotype" w:cs="Tahoma"/>
              <w:color w:val="000000"/>
              <w:sz w:val="20"/>
              <w:szCs w:val="20"/>
            </w:rPr>
            <w:t>Mujibu</w:t>
          </w:r>
          <w:proofErr w:type="spellEnd"/>
          <w:r w:rsidR="00676DD3" w:rsidRPr="00676DD3">
            <w:rPr>
              <w:rFonts w:ascii="Palatino Linotype" w:hAnsi="Palatino Linotype" w:cs="Tahoma"/>
              <w:color w:val="000000"/>
              <w:sz w:val="20"/>
              <w:szCs w:val="20"/>
            </w:rPr>
            <w:t xml:space="preserve"> Rahman and Rudi Karta Pemuda, 2019)</w:t>
          </w:r>
        </w:sdtContent>
      </w:sdt>
      <w:r w:rsidRPr="000D0659">
        <w:rPr>
          <w:rFonts w:ascii="Palatino Linotype" w:hAnsi="Palatino Linotype" w:cs="Tahoma"/>
          <w:sz w:val="20"/>
          <w:szCs w:val="20"/>
        </w:rPr>
        <w:t>.</w:t>
      </w:r>
    </w:p>
    <w:p w14:paraId="7CC047BB" w14:textId="06B03AAD" w:rsidR="000D0659" w:rsidRPr="000D0659" w:rsidRDefault="000D0659" w:rsidP="00A51A3C">
      <w:pPr>
        <w:adjustRightInd w:val="0"/>
        <w:spacing w:after="0" w:line="240" w:lineRule="auto"/>
        <w:ind w:firstLine="720"/>
        <w:jc w:val="both"/>
        <w:rPr>
          <w:rFonts w:ascii="Palatino Linotype" w:hAnsi="Palatino Linotype" w:cs="Tahoma"/>
          <w:sz w:val="20"/>
          <w:szCs w:val="20"/>
        </w:rPr>
      </w:pPr>
      <w:proofErr w:type="spellStart"/>
      <w:r w:rsidRPr="000D0659">
        <w:rPr>
          <w:rFonts w:ascii="Palatino Linotype" w:hAnsi="Palatino Linotype" w:cs="Tahoma"/>
          <w:sz w:val="20"/>
          <w:szCs w:val="20"/>
        </w:rPr>
        <w:t>Demikian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menurut</w:t>
      </w:r>
      <w:proofErr w:type="spellEnd"/>
      <w:r>
        <w:rPr>
          <w:rFonts w:ascii="Palatino Linotype" w:hAnsi="Palatino Linotype" w:cs="Tahoma"/>
          <w:sz w:val="20"/>
          <w:szCs w:val="20"/>
        </w:rPr>
        <w:t xml:space="preserve"> </w:t>
      </w:r>
      <w:sdt>
        <w:sdtPr>
          <w:rPr>
            <w:rFonts w:ascii="Palatino Linotype" w:hAnsi="Palatino Linotype" w:cs="Tahoma"/>
            <w:color w:val="000000"/>
            <w:sz w:val="20"/>
            <w:szCs w:val="20"/>
          </w:rPr>
          <w:tag w:val="MENDELEY_CITATION_v3_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"/>
          <w:id w:val="1592580473"/>
          <w:placeholder>
            <w:docPart w:val="E16490662D274440BCC78700E49C3A31"/>
          </w:placeholder>
        </w:sdtPr>
        <w:sdtContent>
          <w:proofErr w:type="spellStart"/>
          <w:r w:rsidR="00676DD3" w:rsidRPr="00676DD3">
            <w:rPr>
              <w:rFonts w:ascii="Palatino Linotype" w:hAnsi="Palatino Linotype" w:cs="Tahoma"/>
              <w:color w:val="000000"/>
              <w:sz w:val="20"/>
              <w:szCs w:val="20"/>
            </w:rPr>
            <w:t>Nurhidayah</w:t>
          </w:r>
          <w:proofErr w:type="spellEnd"/>
          <w:r w:rsidR="00676DD3" w:rsidRPr="00676DD3">
            <w:rPr>
              <w:rFonts w:ascii="Palatino Linotype" w:hAnsi="Palatino Linotype" w:cs="Tahoma"/>
              <w:color w:val="000000"/>
              <w:sz w:val="20"/>
              <w:szCs w:val="20"/>
            </w:rPr>
            <w:t xml:space="preserve"> et al. (2024)</w:t>
          </w:r>
        </w:sdtContent>
      </w:sdt>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Pengembangan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ekonomi</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suatu</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daerah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tidak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hanya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berfokus</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pada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peningkatan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pendapatan</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tetapi</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juga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mencakup</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pemberdayaan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masyarakat</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pelestarian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lingkungan</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Salah</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satu</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cara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mencapai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tujuan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ini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adalah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melalui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ekonomi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kreatif</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menjadi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prioritas</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utama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dalam</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upaya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meningkatkan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kesejahteraan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masyarakat</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berbagai</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wilayah.</w:t>
      </w:r>
      <w:r>
        <w:rPr>
          <w:rFonts w:ascii="Palatino Linotype" w:hAnsi="Palatino Linotype" w:cs="Tahoma"/>
          <w:sz w:val="20"/>
          <w:szCs w:val="20"/>
        </w:rPr>
        <w:t xml:space="preserve"> </w:t>
      </w:r>
      <w:r w:rsidRPr="000D0659">
        <w:rPr>
          <w:rFonts w:ascii="Palatino Linotype" w:hAnsi="Palatino Linotype" w:cs="Tahoma"/>
          <w:sz w:val="20"/>
          <w:szCs w:val="20"/>
        </w:rPr>
        <w:t>Desa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Mangunweni</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memiliki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luas</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wilayah</w:t>
      </w:r>
      <w:r>
        <w:rPr>
          <w:rFonts w:ascii="Palatino Linotype" w:hAnsi="Palatino Linotype" w:cs="Tahoma"/>
          <w:sz w:val="20"/>
          <w:szCs w:val="20"/>
        </w:rPr>
        <w:t xml:space="preserve"> </w:t>
      </w:r>
      <w:r w:rsidRPr="000D0659">
        <w:rPr>
          <w:rFonts w:ascii="Palatino Linotype" w:hAnsi="Palatino Linotype" w:cs="Tahoma"/>
          <w:sz w:val="20"/>
          <w:szCs w:val="20"/>
        </w:rPr>
        <w:t>400,50</w:t>
      </w:r>
      <w:r>
        <w:rPr>
          <w:rFonts w:ascii="Palatino Linotype" w:hAnsi="Palatino Linotype" w:cs="Tahoma"/>
          <w:sz w:val="20"/>
          <w:szCs w:val="20"/>
        </w:rPr>
        <w:t xml:space="preserve"> </w:t>
      </w:r>
      <w:r w:rsidRPr="000D0659">
        <w:rPr>
          <w:rFonts w:ascii="Palatino Linotype" w:hAnsi="Palatino Linotype" w:cs="Tahoma"/>
          <w:sz w:val="20"/>
          <w:szCs w:val="20"/>
        </w:rPr>
        <w:t>ha,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terletak</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dengan</w:t>
      </w:r>
      <w:r>
        <w:rPr>
          <w:rFonts w:ascii="Palatino Linotype" w:hAnsi="Palatino Linotype" w:cs="Tahoma"/>
          <w:sz w:val="20"/>
          <w:szCs w:val="20"/>
        </w:rPr>
        <w:t xml:space="preserve"> </w:t>
      </w:r>
      <w:r w:rsidRPr="000D0659">
        <w:rPr>
          <w:rFonts w:ascii="Palatino Linotype" w:hAnsi="Palatino Linotype" w:cs="Tahoma"/>
          <w:sz w:val="20"/>
          <w:szCs w:val="20"/>
        </w:rPr>
        <w:t>batas-batas</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desa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sebagai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berikut</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di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sebelah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utara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berbatasan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dengan</w:t>
      </w:r>
      <w:r>
        <w:rPr>
          <w:rFonts w:ascii="Palatino Linotype" w:hAnsi="Palatino Linotype" w:cs="Tahoma"/>
          <w:sz w:val="20"/>
          <w:szCs w:val="20"/>
        </w:rPr>
        <w:t xml:space="preserve"> </w:t>
      </w:r>
      <w:r w:rsidRPr="000D0659">
        <w:rPr>
          <w:rFonts w:ascii="Palatino Linotype" w:hAnsi="Palatino Linotype" w:cs="Tahoma"/>
          <w:sz w:val="20"/>
          <w:szCs w:val="20"/>
        </w:rPr>
        <w:t>Desa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Jatijajar</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di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sebelah</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barat</w:t>
      </w:r>
      <w:r>
        <w:rPr>
          <w:rFonts w:ascii="Palatino Linotype" w:hAnsi="Palatino Linotype" w:cs="Tahoma"/>
          <w:sz w:val="20"/>
          <w:szCs w:val="20"/>
        </w:rPr>
        <w:t xml:space="preserve"> </w:t>
      </w:r>
      <w:r w:rsidRPr="000D0659">
        <w:rPr>
          <w:rFonts w:ascii="Palatino Linotype" w:hAnsi="Palatino Linotype" w:cs="Tahoma"/>
          <w:sz w:val="20"/>
          <w:szCs w:val="20"/>
        </w:rPr>
        <w:t>dengan</w:t>
      </w:r>
      <w:r>
        <w:rPr>
          <w:rFonts w:ascii="Palatino Linotype" w:hAnsi="Palatino Linotype" w:cs="Tahoma"/>
          <w:sz w:val="20"/>
          <w:szCs w:val="20"/>
        </w:rPr>
        <w:t xml:space="preserve"> </w:t>
      </w:r>
      <w:r w:rsidRPr="000D0659">
        <w:rPr>
          <w:rFonts w:ascii="Palatino Linotype" w:hAnsi="Palatino Linotype" w:cs="Tahoma"/>
          <w:sz w:val="20"/>
          <w:szCs w:val="20"/>
        </w:rPr>
        <w:t>Desa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Demangsari</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di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sebelah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selatan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dengan</w:t>
      </w:r>
      <w:r>
        <w:rPr>
          <w:rFonts w:ascii="Palatino Linotype" w:hAnsi="Palatino Linotype" w:cs="Tahoma"/>
          <w:sz w:val="20"/>
          <w:szCs w:val="20"/>
        </w:rPr>
        <w:t xml:space="preserve"> </w:t>
      </w:r>
      <w:r w:rsidRPr="000D0659">
        <w:rPr>
          <w:rFonts w:ascii="Palatino Linotype" w:hAnsi="Palatino Linotype" w:cs="Tahoma"/>
          <w:sz w:val="20"/>
          <w:szCs w:val="20"/>
        </w:rPr>
        <w:t>Desa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Candirenggo</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dan</w:t>
      </w:r>
      <w:r>
        <w:rPr>
          <w:rFonts w:ascii="Palatino Linotype" w:hAnsi="Palatino Linotype" w:cs="Tahoma"/>
          <w:sz w:val="20"/>
          <w:szCs w:val="20"/>
        </w:rPr>
        <w:t xml:space="preserve"> </w:t>
      </w:r>
      <w:r w:rsidRPr="000D0659">
        <w:rPr>
          <w:rFonts w:ascii="Palatino Linotype" w:hAnsi="Palatino Linotype" w:cs="Tahoma"/>
          <w:sz w:val="20"/>
          <w:szCs w:val="20"/>
        </w:rPr>
        <w:t>di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sebelah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timur</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dengan</w:t>
      </w:r>
      <w:r>
        <w:rPr>
          <w:rFonts w:ascii="Palatino Linotype" w:hAnsi="Palatino Linotype" w:cs="Tahoma"/>
          <w:sz w:val="20"/>
          <w:szCs w:val="20"/>
        </w:rPr>
        <w:t xml:space="preserve"> </w:t>
      </w:r>
      <w:r w:rsidRPr="000D0659">
        <w:rPr>
          <w:rFonts w:ascii="Palatino Linotype" w:hAnsi="Palatino Linotype" w:cs="Tahoma"/>
          <w:sz w:val="20"/>
          <w:szCs w:val="20"/>
        </w:rPr>
        <w:t>Desa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Tlogosari</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Wilayah</w:t>
      </w:r>
      <w:r>
        <w:rPr>
          <w:rFonts w:ascii="Palatino Linotype" w:hAnsi="Palatino Linotype" w:cs="Tahoma"/>
          <w:sz w:val="20"/>
          <w:szCs w:val="20"/>
        </w:rPr>
        <w:t xml:space="preserve"> </w:t>
      </w:r>
      <w:r w:rsidRPr="000D0659">
        <w:rPr>
          <w:rFonts w:ascii="Palatino Linotype" w:hAnsi="Palatino Linotype" w:cs="Tahoma"/>
          <w:sz w:val="20"/>
          <w:szCs w:val="20"/>
        </w:rPr>
        <w:t>Desa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Mangunweni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terdiri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dari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daerah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rendah</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pegunungan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dengan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ketinggian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sekitar</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15</w:t>
      </w:r>
      <w:r>
        <w:rPr>
          <w:rFonts w:ascii="Palatino Linotype" w:hAnsi="Palatino Linotype" w:cs="Tahoma"/>
          <w:sz w:val="20"/>
          <w:szCs w:val="20"/>
        </w:rPr>
        <w:t xml:space="preserve"> </w:t>
      </w:r>
      <w:r w:rsidRPr="000D0659">
        <w:rPr>
          <w:rFonts w:ascii="Palatino Linotype" w:hAnsi="Palatino Linotype" w:cs="Tahoma"/>
          <w:sz w:val="20"/>
          <w:szCs w:val="20"/>
        </w:rPr>
        <w:t>m</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dpl</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Dari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segi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luas</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geografis</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desa</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ini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memiliki</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322,5</w:t>
      </w:r>
      <w:r>
        <w:rPr>
          <w:rFonts w:ascii="Palatino Linotype" w:hAnsi="Palatino Linotype" w:cs="Tahoma"/>
          <w:sz w:val="20"/>
          <w:szCs w:val="20"/>
        </w:rPr>
        <w:t xml:space="preserve"> </w:t>
      </w:r>
      <w:r w:rsidRPr="000D0659">
        <w:rPr>
          <w:rFonts w:ascii="Palatino Linotype" w:hAnsi="Palatino Linotype" w:cs="Tahoma"/>
          <w:sz w:val="20"/>
          <w:szCs w:val="20"/>
        </w:rPr>
        <w:t>ha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tanah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kering</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dan</w:t>
      </w:r>
      <w:r>
        <w:rPr>
          <w:rFonts w:ascii="Palatino Linotype" w:hAnsi="Palatino Linotype" w:cs="Tahoma"/>
          <w:sz w:val="20"/>
          <w:szCs w:val="20"/>
        </w:rPr>
        <w:t xml:space="preserve"> </w:t>
      </w:r>
      <w:r w:rsidRPr="000D0659">
        <w:rPr>
          <w:rFonts w:ascii="Palatino Linotype" w:hAnsi="Palatino Linotype" w:cs="Tahoma"/>
          <w:sz w:val="20"/>
          <w:szCs w:val="20"/>
        </w:rPr>
        <w:t>78</w:t>
      </w:r>
      <w:r>
        <w:rPr>
          <w:rFonts w:ascii="Palatino Linotype" w:hAnsi="Palatino Linotype" w:cs="Tahoma"/>
          <w:sz w:val="20"/>
          <w:szCs w:val="20"/>
        </w:rPr>
        <w:t xml:space="preserve"> </w:t>
      </w:r>
      <w:r w:rsidRPr="000D0659">
        <w:rPr>
          <w:rFonts w:ascii="Palatino Linotype" w:hAnsi="Palatino Linotype" w:cs="Tahoma"/>
          <w:sz w:val="20"/>
          <w:szCs w:val="20"/>
        </w:rPr>
        <w:t>ha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tanah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basah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atau</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sawah.</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Mayoritas</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penduduk</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Desa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Mangunweni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bekerja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sebagai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petani</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pekebun</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peternak</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buruh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tani</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wiraswasta</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pedagang</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tukang</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batu,</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tukang</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kayu</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serta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terlibat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dalam</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industri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pengrajin</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pembuat</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gula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pembuat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jenang</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makanan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tradisional</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Desa</w:t>
      </w:r>
      <w:r>
        <w:rPr>
          <w:rFonts w:ascii="Palatino Linotype" w:hAnsi="Palatino Linotype" w:cs="Tahoma"/>
          <w:sz w:val="20"/>
          <w:szCs w:val="20"/>
        </w:rPr>
        <w:t xml:space="preserve"> </w:t>
      </w:r>
      <w:r w:rsidRPr="000D0659">
        <w:rPr>
          <w:rFonts w:ascii="Palatino Linotype" w:hAnsi="Palatino Linotype" w:cs="Tahoma"/>
          <w:sz w:val="20"/>
          <w:szCs w:val="20"/>
        </w:rPr>
        <w:t>ini</w:t>
      </w:r>
      <w:r>
        <w:rPr>
          <w:rFonts w:ascii="Palatino Linotype" w:hAnsi="Palatino Linotype" w:cs="Tahoma"/>
          <w:sz w:val="20"/>
          <w:szCs w:val="20"/>
        </w:rPr>
        <w:t xml:space="preserve"> </w:t>
      </w:r>
      <w:r w:rsidRPr="000D0659">
        <w:rPr>
          <w:rFonts w:ascii="Palatino Linotype" w:hAnsi="Palatino Linotype" w:cs="Tahoma"/>
          <w:sz w:val="20"/>
          <w:szCs w:val="20"/>
        </w:rPr>
        <w:t>juga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dikenal</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sebagai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penghasil</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signifikan</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dengan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banyak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pengrajin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gula</w:t>
      </w:r>
      <w:r>
        <w:rPr>
          <w:rFonts w:ascii="Palatino Linotype" w:hAnsi="Palatino Linotype" w:cs="Tahoma"/>
          <w:sz w:val="20"/>
          <w:szCs w:val="20"/>
        </w:rPr>
        <w:t xml:space="preserve"> </w:t>
      </w:r>
      <w:r w:rsidRPr="000D0659">
        <w:rPr>
          <w:rFonts w:ascii="Palatino Linotype" w:hAnsi="Palatino Linotype" w:cs="Tahoma"/>
          <w:sz w:val="20"/>
          <w:szCs w:val="20"/>
        </w:rPr>
        <w:t>dan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pembuat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jenang</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mengolah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menjadi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berbagai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produk</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sdt>
        <w:sdtPr>
          <w:rPr>
            <w:rFonts w:ascii="Palatino Linotype" w:hAnsi="Palatino Linotype" w:cs="Tahoma"/>
            <w:color w:val="000000"/>
            <w:sz w:val="20"/>
            <w:szCs w:val="20"/>
          </w:rPr>
          <w:tag w:val="MENDELEY_CITATION_v3_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"/>
          <w:id w:val="1815983449"/>
          <w:placeholder>
            <w:docPart w:val="E16490662D274440BCC78700E49C3A31"/>
          </w:placeholder>
        </w:sdtPr>
        <w:sdtContent>
          <w:r w:rsidR="00676DD3" w:rsidRPr="00676DD3">
            <w:rPr>
              <w:rFonts w:ascii="Palatino Linotype" w:hAnsi="Palatino Linotype" w:cs="Tahoma"/>
              <w:color w:val="000000"/>
              <w:sz w:val="20"/>
              <w:szCs w:val="20"/>
            </w:rPr>
            <w:t>(</w:t>
          </w:r>
          <w:proofErr w:type="spellStart"/>
          <w:r w:rsidR="00676DD3" w:rsidRPr="00676DD3">
            <w:rPr>
              <w:rFonts w:ascii="Palatino Linotype" w:hAnsi="Palatino Linotype" w:cs="Tahoma"/>
              <w:color w:val="000000"/>
              <w:sz w:val="20"/>
              <w:szCs w:val="20"/>
            </w:rPr>
            <w:t>Mujiburokhman</w:t>
          </w:r>
          <w:proofErr w:type="spellEnd"/>
          <w:r w:rsidR="00676DD3" w:rsidRPr="00676DD3">
            <w:rPr>
              <w:rFonts w:ascii="Palatino Linotype" w:hAnsi="Palatino Linotype" w:cs="Tahoma"/>
              <w:color w:val="000000"/>
              <w:sz w:val="20"/>
              <w:szCs w:val="20"/>
            </w:rPr>
            <w:t>, 2019)</w:t>
          </w:r>
        </w:sdtContent>
      </w:sdt>
      <w:r w:rsidRPr="000D0659">
        <w:rPr>
          <w:rFonts w:ascii="Palatino Linotype" w:hAnsi="Palatino Linotype" w:cs="Tahoma"/>
          <w:sz w:val="20"/>
          <w:szCs w:val="20"/>
        </w:rPr>
        <w:t>.</w:t>
      </w:r>
      <w:r>
        <w:rPr>
          <w:rFonts w:ascii="Palatino Linotype" w:hAnsi="Palatino Linotype" w:cs="Tahoma"/>
          <w:sz w:val="20"/>
          <w:szCs w:val="20"/>
        </w:rPr>
        <w:t xml:space="preserve"> </w:t>
      </w:r>
    </w:p>
    <w:p w14:paraId="6F2C09E0" w14:textId="48714B3F" w:rsidR="000D0659" w:rsidRPr="000D0659" w:rsidRDefault="000D0659" w:rsidP="00A51A3C">
      <w:pPr>
        <w:adjustRightInd w:val="0"/>
        <w:spacing w:after="0" w:line="240" w:lineRule="auto"/>
        <w:ind w:firstLine="720"/>
        <w:jc w:val="both"/>
        <w:rPr>
          <w:rFonts w:ascii="Palatino Linotype" w:hAnsi="Palatino Linotype" w:cs="Tahoma"/>
          <w:sz w:val="20"/>
          <w:szCs w:val="20"/>
        </w:rPr>
      </w:pPr>
      <w:proofErr w:type="spellStart"/>
      <w:r w:rsidRPr="000D0659">
        <w:rPr>
          <w:rFonts w:ascii="Palatino Linotype" w:hAnsi="Palatino Linotype" w:cs="Tahoma"/>
          <w:sz w:val="20"/>
          <w:szCs w:val="20"/>
        </w:rPr>
        <w:t>Observasi</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situs</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peninggalan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KKN13</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Mangunweni</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UNUGHA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Cilacap</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desa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Mangunweni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menunjukkan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potensi</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besar</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dalam</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pemanfaatan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sumber</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daya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alam</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mengembangkan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ekonomi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kreatif</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Kelapa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merupakan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salah</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satu</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sumber</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potensial</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tersebut</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dengan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manfaat</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meliputi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daging</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Namun</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industri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pengolahan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umumnya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masih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fokus</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pada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pengolahan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daging</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buah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sebagai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produk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utama</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Sementara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itu</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hasil</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samping</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seperti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daun</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akar</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batang</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dan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tempurung</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sering</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terabaikan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dibuang</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sebagai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limbah</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mengakibatkan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pencemaran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lingkungan</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sdt>
        <w:sdtPr>
          <w:rPr>
            <w:rFonts w:ascii="Palatino Linotype" w:hAnsi="Palatino Linotype" w:cs="Tahoma"/>
            <w:color w:val="000000"/>
            <w:sz w:val="20"/>
            <w:szCs w:val="20"/>
          </w:rPr>
          <w:tag w:val="MENDELEY_CITATION_v3_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"/>
          <w:id w:val="1584713941"/>
          <w:placeholder>
            <w:docPart w:val="E16490662D274440BCC78700E49C3A31"/>
          </w:placeholder>
        </w:sdtPr>
        <w:sdtContent>
          <w:r w:rsidR="00676DD3" w:rsidRPr="00676DD3">
            <w:rPr>
              <w:rFonts w:eastAsia="Times New Roman"/>
              <w:color w:val="000000"/>
              <w:sz w:val="20"/>
            </w:rPr>
            <w:t>(</w:t>
          </w:r>
          <w:proofErr w:type="spellStart"/>
          <w:r w:rsidR="00676DD3" w:rsidRPr="00676DD3">
            <w:rPr>
              <w:rFonts w:eastAsia="Times New Roman"/>
              <w:color w:val="000000"/>
              <w:sz w:val="20"/>
            </w:rPr>
            <w:t>Marwanza</w:t>
          </w:r>
          <w:proofErr w:type="spellEnd"/>
          <w:r w:rsidR="00676DD3" w:rsidRPr="00676DD3">
            <w:rPr>
              <w:rFonts w:eastAsia="Times New Roman"/>
              <w:color w:val="000000"/>
              <w:sz w:val="20"/>
            </w:rPr>
            <w:t xml:space="preserve"> </w:t>
          </w:r>
          <w:r w:rsidR="00676DD3" w:rsidRPr="00676DD3">
            <w:rPr>
              <w:rFonts w:eastAsia="Times New Roman"/>
              <w:i/>
              <w:iCs/>
              <w:color w:val="000000"/>
              <w:sz w:val="20"/>
            </w:rPr>
            <w:t>et al.</w:t>
          </w:r>
          <w:r w:rsidR="00676DD3" w:rsidRPr="00676DD3">
            <w:rPr>
              <w:rFonts w:eastAsia="Times New Roman"/>
              <w:color w:val="000000"/>
              <w:sz w:val="20"/>
            </w:rPr>
            <w:t>, 2021)</w:t>
          </w:r>
        </w:sdtContent>
      </w:sdt>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Masalah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utama</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dihadapi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adalah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bahwa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sering</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dianggap</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sebagai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limbah</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tidak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dimanfaatkan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secara</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optimal,</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padahal</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memiliki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potensi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diolah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menjadi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produk</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dengan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nilai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ekonomi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tinggi</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Oleh</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karena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itu</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perlu</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dilakukan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pengembangan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dalam</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pengolahan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di</w:t>
      </w:r>
      <w:r>
        <w:rPr>
          <w:rFonts w:ascii="Palatino Linotype" w:hAnsi="Palatino Linotype" w:cs="Tahoma"/>
          <w:sz w:val="20"/>
          <w:szCs w:val="20"/>
        </w:rPr>
        <w:t xml:space="preserve"> </w:t>
      </w:r>
      <w:r w:rsidRPr="000D0659">
        <w:rPr>
          <w:rFonts w:ascii="Palatino Linotype" w:hAnsi="Palatino Linotype" w:cs="Tahoma"/>
          <w:sz w:val="20"/>
          <w:szCs w:val="20"/>
        </w:rPr>
        <w:t>wilayah</w:t>
      </w:r>
      <w:r>
        <w:rPr>
          <w:rFonts w:ascii="Palatino Linotype" w:hAnsi="Palatino Linotype" w:cs="Tahoma"/>
          <w:sz w:val="20"/>
          <w:szCs w:val="20"/>
        </w:rPr>
        <w:t xml:space="preserve"> </w:t>
      </w:r>
      <w:r w:rsidRPr="000D0659">
        <w:rPr>
          <w:rFonts w:ascii="Palatino Linotype" w:hAnsi="Palatino Linotype" w:cs="Tahoma"/>
          <w:sz w:val="20"/>
          <w:szCs w:val="20"/>
        </w:rPr>
        <w:t>ini.</w:t>
      </w:r>
    </w:p>
    <w:p w14:paraId="64D4DFA7" w14:textId="762E18B6" w:rsidR="000D0659" w:rsidRPr="000D0659" w:rsidRDefault="000D0659" w:rsidP="00A51A3C">
      <w:pPr>
        <w:adjustRightInd w:val="0"/>
        <w:spacing w:after="0" w:line="240" w:lineRule="auto"/>
        <w:ind w:firstLine="720"/>
        <w:jc w:val="both"/>
        <w:rPr>
          <w:rFonts w:ascii="Palatino Linotype" w:hAnsi="Palatino Linotype" w:cs="Tahoma"/>
          <w:sz w:val="20"/>
          <w:szCs w:val="20"/>
        </w:rPr>
      </w:pPr>
      <w:r w:rsidRPr="000D0659">
        <w:rPr>
          <w:rFonts w:ascii="Palatino Linotype" w:hAnsi="Palatino Linotype" w:cs="Tahoma"/>
          <w:sz w:val="20"/>
          <w:szCs w:val="20"/>
        </w:rPr>
        <w:t>Berdasarkan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hal</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tersebut</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arang</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adalah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bahan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bakar</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padat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alternatif</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dapat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menggantikan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bahan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bakar</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minyak</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Proses</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pembuatannya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cukup</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sederhana</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Secara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umum</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arang</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merupakan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arang</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diubah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bentuk</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ukuran</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dan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kerapatannya</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sehingga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menjadi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produk</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lebih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praktis</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digunakan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sebagai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bahan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bakar</w:t>
      </w:r>
      <w:proofErr w:type="spellEnd"/>
      <w:r>
        <w:rPr>
          <w:rFonts w:ascii="Palatino Linotype" w:hAnsi="Palatino Linotype" w:cs="Tahoma"/>
          <w:sz w:val="20"/>
          <w:szCs w:val="20"/>
        </w:rPr>
        <w:t xml:space="preserve"> </w:t>
      </w:r>
      <w:sdt>
        <w:sdtPr>
          <w:rPr>
            <w:rFonts w:ascii="Palatino Linotype" w:hAnsi="Palatino Linotype" w:cs="Tahoma"/>
            <w:color w:val="000000"/>
            <w:sz w:val="20"/>
            <w:szCs w:val="20"/>
          </w:rPr>
          <w:tag w:val="MENDELEY_CITATION_v3_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"/>
          <w:id w:val="-1363743419"/>
          <w:placeholder>
            <w:docPart w:val="E16490662D274440BCC78700E49C3A31"/>
          </w:placeholder>
        </w:sdtPr>
        <w:sdtContent>
          <w:r w:rsidR="00676DD3" w:rsidRPr="00676DD3">
            <w:rPr>
              <w:rFonts w:ascii="Palatino Linotype" w:hAnsi="Palatino Linotype" w:cs="Tahoma"/>
              <w:color w:val="000000"/>
              <w:sz w:val="20"/>
              <w:szCs w:val="20"/>
            </w:rPr>
            <w:t xml:space="preserve">(Erick </w:t>
          </w:r>
          <w:proofErr w:type="spellStart"/>
          <w:r w:rsidR="00676DD3" w:rsidRPr="00676DD3">
            <w:rPr>
              <w:rFonts w:ascii="Palatino Linotype" w:hAnsi="Palatino Linotype" w:cs="Tahoma"/>
              <w:color w:val="000000"/>
              <w:sz w:val="20"/>
              <w:szCs w:val="20"/>
            </w:rPr>
            <w:t>Manialup</w:t>
          </w:r>
          <w:proofErr w:type="spellEnd"/>
          <w:r w:rsidR="00676DD3" w:rsidRPr="00676DD3">
            <w:rPr>
              <w:rFonts w:ascii="Palatino Linotype" w:hAnsi="Palatino Linotype" w:cs="Tahoma"/>
              <w:color w:val="000000"/>
              <w:sz w:val="20"/>
              <w:szCs w:val="20"/>
            </w:rPr>
            <w:t xml:space="preserve">, Freeke </w:t>
          </w:r>
          <w:proofErr w:type="spellStart"/>
          <w:r w:rsidR="00676DD3" w:rsidRPr="00676DD3">
            <w:rPr>
              <w:rFonts w:ascii="Palatino Linotype" w:hAnsi="Palatino Linotype" w:cs="Tahoma"/>
              <w:color w:val="000000"/>
              <w:sz w:val="20"/>
              <w:szCs w:val="20"/>
            </w:rPr>
            <w:t>Pangkerego</w:t>
          </w:r>
          <w:proofErr w:type="spellEnd"/>
          <w:r w:rsidR="00676DD3" w:rsidRPr="00676DD3">
            <w:rPr>
              <w:rFonts w:ascii="Palatino Linotype" w:hAnsi="Palatino Linotype" w:cs="Tahoma"/>
              <w:color w:val="000000"/>
              <w:sz w:val="20"/>
              <w:szCs w:val="20"/>
            </w:rPr>
            <w:t xml:space="preserve"> and Daniel </w:t>
          </w:r>
          <w:proofErr w:type="spellStart"/>
          <w:r w:rsidR="00676DD3" w:rsidRPr="00676DD3">
            <w:rPr>
              <w:rFonts w:ascii="Palatino Linotype" w:hAnsi="Palatino Linotype" w:cs="Tahoma"/>
              <w:color w:val="000000"/>
              <w:sz w:val="20"/>
              <w:szCs w:val="20"/>
            </w:rPr>
            <w:t>Ludong</w:t>
          </w:r>
          <w:proofErr w:type="spellEnd"/>
          <w:r w:rsidR="00676DD3" w:rsidRPr="00676DD3">
            <w:rPr>
              <w:rFonts w:ascii="Palatino Linotype" w:hAnsi="Palatino Linotype" w:cs="Tahoma"/>
              <w:color w:val="000000"/>
              <w:sz w:val="20"/>
              <w:szCs w:val="20"/>
            </w:rPr>
            <w:t xml:space="preserve"> Herry Frits </w:t>
          </w:r>
          <w:proofErr w:type="spellStart"/>
          <w:r w:rsidR="00676DD3" w:rsidRPr="00676DD3">
            <w:rPr>
              <w:rFonts w:ascii="Palatino Linotype" w:hAnsi="Palatino Linotype" w:cs="Tahoma"/>
              <w:color w:val="000000"/>
              <w:sz w:val="20"/>
              <w:szCs w:val="20"/>
            </w:rPr>
            <w:t>Pinatik</w:t>
          </w:r>
          <w:proofErr w:type="spellEnd"/>
          <w:r w:rsidR="00676DD3" w:rsidRPr="00676DD3">
            <w:rPr>
              <w:rFonts w:ascii="Palatino Linotype" w:hAnsi="Palatino Linotype" w:cs="Tahoma"/>
              <w:color w:val="000000"/>
              <w:sz w:val="20"/>
              <w:szCs w:val="20"/>
            </w:rPr>
            <w:t>, 2025)</w:t>
          </w:r>
        </w:sdtContent>
      </w:sdt>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Pemanfaatan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bahan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organik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seperti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limbah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dijadikan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atau</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arang</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juga</w:t>
      </w:r>
      <w:r>
        <w:rPr>
          <w:rFonts w:ascii="Palatino Linotype" w:hAnsi="Palatino Linotype" w:cs="Tahoma"/>
          <w:sz w:val="20"/>
          <w:szCs w:val="20"/>
        </w:rPr>
        <w:t xml:space="preserve"> </w:t>
      </w:r>
      <w:r w:rsidRPr="000D0659">
        <w:rPr>
          <w:rFonts w:ascii="Palatino Linotype" w:hAnsi="Palatino Linotype" w:cs="Tahoma"/>
          <w:sz w:val="20"/>
          <w:szCs w:val="20"/>
        </w:rPr>
        <w:t>sangat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cocok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karena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bahan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organik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dapat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terus</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direproduksi</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oleh</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manusia</w:t>
      </w:r>
      <w:proofErr w:type="spellEnd"/>
      <w:r>
        <w:rPr>
          <w:rFonts w:ascii="Palatino Linotype" w:hAnsi="Palatino Linotype" w:cs="Tahoma"/>
          <w:sz w:val="20"/>
          <w:szCs w:val="20"/>
        </w:rPr>
        <w:t xml:space="preserve"> </w:t>
      </w:r>
      <w:sdt>
        <w:sdtPr>
          <w:rPr>
            <w:rFonts w:ascii="Palatino Linotype" w:hAnsi="Palatino Linotype" w:cs="Tahoma"/>
            <w:color w:val="000000"/>
            <w:sz w:val="20"/>
            <w:szCs w:val="20"/>
          </w:rPr>
          <w:tag w:val="MENDELEY_CITATION_v3_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"/>
          <w:id w:val="1018813959"/>
          <w:placeholder>
            <w:docPart w:val="E16490662D274440BCC78700E49C3A31"/>
          </w:placeholder>
        </w:sdtPr>
        <w:sdtContent>
          <w:r w:rsidR="00676DD3" w:rsidRPr="00676DD3">
            <w:rPr>
              <w:rFonts w:eastAsia="Times New Roman"/>
              <w:color w:val="000000"/>
              <w:sz w:val="20"/>
            </w:rPr>
            <w:t>(</w:t>
          </w:r>
          <w:proofErr w:type="spellStart"/>
          <w:r w:rsidR="00676DD3" w:rsidRPr="00676DD3">
            <w:rPr>
              <w:rFonts w:eastAsia="Times New Roman"/>
              <w:color w:val="000000"/>
              <w:sz w:val="20"/>
            </w:rPr>
            <w:t>Husla</w:t>
          </w:r>
          <w:proofErr w:type="spellEnd"/>
          <w:r w:rsidR="00676DD3" w:rsidRPr="00676DD3">
            <w:rPr>
              <w:rFonts w:eastAsia="Times New Roman"/>
              <w:color w:val="000000"/>
              <w:sz w:val="20"/>
            </w:rPr>
            <w:t xml:space="preserve"> </w:t>
          </w:r>
          <w:r w:rsidR="00676DD3" w:rsidRPr="00676DD3">
            <w:rPr>
              <w:rFonts w:eastAsia="Times New Roman"/>
              <w:i/>
              <w:iCs/>
              <w:color w:val="000000"/>
              <w:sz w:val="20"/>
            </w:rPr>
            <w:t>et al.</w:t>
          </w:r>
          <w:r w:rsidR="00676DD3" w:rsidRPr="00676DD3">
            <w:rPr>
              <w:rFonts w:eastAsia="Times New Roman"/>
              <w:color w:val="000000"/>
              <w:sz w:val="20"/>
            </w:rPr>
            <w:t>, 2022)</w:t>
          </w:r>
        </w:sdtContent>
      </w:sdt>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Hal</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itu</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juga</w:t>
      </w:r>
      <w:r>
        <w:rPr>
          <w:rFonts w:ascii="Palatino Linotype" w:hAnsi="Palatino Linotype" w:cs="Tahoma"/>
          <w:sz w:val="20"/>
          <w:szCs w:val="20"/>
        </w:rPr>
        <w:t xml:space="preserve"> </w:t>
      </w:r>
      <w:r w:rsidRPr="000D0659">
        <w:rPr>
          <w:rFonts w:ascii="Palatino Linotype" w:hAnsi="Palatino Linotype" w:cs="Tahoma"/>
          <w:sz w:val="20"/>
          <w:szCs w:val="20"/>
        </w:rPr>
        <w:t>di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perkuat</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dengan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permintaan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terhadap</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lastRenderedPageBreak/>
        <w:t>menunjukkan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tren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peningkatan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berkelanjutan</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terutama</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di</w:t>
      </w:r>
      <w:r>
        <w:rPr>
          <w:rFonts w:ascii="Palatino Linotype" w:hAnsi="Palatino Linotype" w:cs="Tahoma"/>
          <w:sz w:val="20"/>
          <w:szCs w:val="20"/>
        </w:rPr>
        <w:t xml:space="preserve"> </w:t>
      </w:r>
      <w:r w:rsidRPr="000D0659">
        <w:rPr>
          <w:rFonts w:ascii="Palatino Linotype" w:hAnsi="Palatino Linotype" w:cs="Tahoma"/>
          <w:sz w:val="20"/>
          <w:szCs w:val="20"/>
        </w:rPr>
        <w:t>pasar</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internasional</w:t>
      </w:r>
      <w:proofErr w:type="spellEnd"/>
      <w:r>
        <w:rPr>
          <w:rFonts w:ascii="Palatino Linotype" w:hAnsi="Palatino Linotype" w:cs="Tahoma"/>
          <w:sz w:val="20"/>
          <w:szCs w:val="20"/>
        </w:rPr>
        <w:t xml:space="preserve"> </w:t>
      </w:r>
      <w:sdt>
        <w:sdtPr>
          <w:rPr>
            <w:rFonts w:ascii="Palatino Linotype" w:hAnsi="Palatino Linotype" w:cs="Tahoma"/>
            <w:color w:val="000000"/>
            <w:sz w:val="20"/>
            <w:szCs w:val="20"/>
          </w:rPr>
          <w:tag w:val="MENDELEY_CITATION_v3_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"/>
          <w:id w:val="-1951080719"/>
          <w:placeholder>
            <w:docPart w:val="E16490662D274440BCC78700E49C3A31"/>
          </w:placeholder>
        </w:sdtPr>
        <w:sdtContent>
          <w:r w:rsidR="00676DD3" w:rsidRPr="00676DD3">
            <w:rPr>
              <w:rFonts w:ascii="Palatino Linotype" w:hAnsi="Palatino Linotype" w:cs="Tahoma"/>
              <w:color w:val="000000"/>
              <w:sz w:val="20"/>
              <w:szCs w:val="20"/>
            </w:rPr>
            <w:t xml:space="preserve">(Fitria </w:t>
          </w:r>
          <w:proofErr w:type="spellStart"/>
          <w:r w:rsidR="00676DD3" w:rsidRPr="00676DD3">
            <w:rPr>
              <w:rFonts w:ascii="Palatino Linotype" w:hAnsi="Palatino Linotype" w:cs="Tahoma"/>
              <w:color w:val="000000"/>
              <w:sz w:val="20"/>
              <w:szCs w:val="20"/>
            </w:rPr>
            <w:t>Na’imatu</w:t>
          </w:r>
          <w:proofErr w:type="spellEnd"/>
          <w:r w:rsidR="00676DD3" w:rsidRPr="00676DD3">
            <w:rPr>
              <w:rFonts w:ascii="Palatino Linotype" w:hAnsi="Palatino Linotype" w:cs="Tahoma"/>
              <w:color w:val="000000"/>
              <w:sz w:val="20"/>
              <w:szCs w:val="20"/>
            </w:rPr>
            <w:t xml:space="preserve"> </w:t>
          </w:r>
          <w:proofErr w:type="spellStart"/>
          <w:r w:rsidR="00676DD3" w:rsidRPr="00676DD3">
            <w:rPr>
              <w:rFonts w:ascii="Palatino Linotype" w:hAnsi="Palatino Linotype" w:cs="Tahoma"/>
              <w:color w:val="000000"/>
              <w:sz w:val="20"/>
              <w:szCs w:val="20"/>
            </w:rPr>
            <w:t>Sa’diyah</w:t>
          </w:r>
          <w:proofErr w:type="spellEnd"/>
          <w:r w:rsidR="00676DD3" w:rsidRPr="00676DD3">
            <w:rPr>
              <w:rFonts w:ascii="Palatino Linotype" w:hAnsi="Palatino Linotype" w:cs="Tahoma"/>
              <w:color w:val="000000"/>
              <w:sz w:val="20"/>
              <w:szCs w:val="20"/>
            </w:rPr>
            <w:t xml:space="preserve"> and Lukman M Baga, 2016)</w:t>
          </w:r>
        </w:sdtContent>
      </w:sdt>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Tujuan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diperkenalkannya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pemanfaatan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limbah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sebagai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adalah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melatih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masyarakat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cara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memproduksi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dari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limbah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dengan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cara</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sederhana</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ini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akan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digunakan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sebagai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sumber</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energi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alternatif</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pengganti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minyak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tanah</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dan</w:t>
      </w:r>
      <w:r>
        <w:rPr>
          <w:rFonts w:ascii="Palatino Linotype" w:hAnsi="Palatino Linotype" w:cs="Tahoma"/>
          <w:sz w:val="20"/>
          <w:szCs w:val="20"/>
        </w:rPr>
        <w:t xml:space="preserve"> </w:t>
      </w:r>
      <w:r w:rsidRPr="000D0659">
        <w:rPr>
          <w:rFonts w:ascii="Palatino Linotype" w:hAnsi="Palatino Linotype" w:cs="Tahoma"/>
          <w:sz w:val="20"/>
          <w:szCs w:val="20"/>
        </w:rPr>
        <w:t>gas.</w:t>
      </w:r>
      <w:r>
        <w:rPr>
          <w:rFonts w:ascii="Palatino Linotype" w:hAnsi="Palatino Linotype" w:cs="Tahoma"/>
          <w:sz w:val="20"/>
          <w:szCs w:val="20"/>
        </w:rPr>
        <w:t xml:space="preserve"> </w:t>
      </w:r>
      <w:r w:rsidRPr="000D0659">
        <w:rPr>
          <w:rFonts w:ascii="Palatino Linotype" w:hAnsi="Palatino Linotype" w:cs="Tahoma"/>
          <w:sz w:val="20"/>
          <w:szCs w:val="20"/>
        </w:rPr>
        <w:t>Selain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itu</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kegiatan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ini</w:t>
      </w:r>
      <w:r>
        <w:rPr>
          <w:rFonts w:ascii="Palatino Linotype" w:hAnsi="Palatino Linotype" w:cs="Tahoma"/>
          <w:sz w:val="20"/>
          <w:szCs w:val="20"/>
        </w:rPr>
        <w:t xml:space="preserve"> </w:t>
      </w:r>
      <w:r w:rsidRPr="000D0659">
        <w:rPr>
          <w:rFonts w:ascii="Palatino Linotype" w:hAnsi="Palatino Linotype" w:cs="Tahoma"/>
          <w:sz w:val="20"/>
          <w:szCs w:val="20"/>
        </w:rPr>
        <w:t>juga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dapat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menjadi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peluang</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bisnis</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bagi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masyarakat</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tidak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memiliki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pekerjaan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efektif</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Dengan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adanya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pelatihan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ini,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diharapkan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masyarakat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dapat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memanfaatkan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limbah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secara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lebih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efisien</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mengurangi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dampak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negatif</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terhadap</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lingkungan</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serta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memperoleh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keuntungan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dari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penjualan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sebagai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sumber</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pendapatan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tambahan</w:t>
      </w:r>
      <w:proofErr w:type="spellEnd"/>
      <w:r w:rsidRPr="000D0659">
        <w:rPr>
          <w:rFonts w:ascii="Palatino Linotype" w:hAnsi="Palatino Linotype" w:cs="Tahoma"/>
          <w:sz w:val="20"/>
          <w:szCs w:val="20"/>
        </w:rPr>
        <w:t>.</w:t>
      </w:r>
    </w:p>
    <w:p w14:paraId="5594F7D0" w14:textId="247D852B" w:rsidR="000D0659" w:rsidRPr="000D0659" w:rsidRDefault="000D0659" w:rsidP="00A51A3C">
      <w:pPr>
        <w:adjustRightInd w:val="0"/>
        <w:spacing w:after="0" w:line="240" w:lineRule="auto"/>
        <w:ind w:firstLine="720"/>
        <w:jc w:val="both"/>
        <w:rPr>
          <w:rFonts w:ascii="Palatino Linotype" w:hAnsi="Palatino Linotype" w:cs="Tahoma"/>
          <w:sz w:val="20"/>
          <w:szCs w:val="20"/>
        </w:rPr>
      </w:pPr>
      <w:r w:rsidRPr="000D0659">
        <w:rPr>
          <w:rFonts w:ascii="Palatino Linotype" w:hAnsi="Palatino Linotype" w:cs="Tahoma"/>
          <w:sz w:val="20"/>
          <w:szCs w:val="20"/>
        </w:rPr>
        <w:t>Artikel</w:t>
      </w:r>
      <w:r>
        <w:rPr>
          <w:rFonts w:ascii="Palatino Linotype" w:hAnsi="Palatino Linotype" w:cs="Tahoma"/>
          <w:sz w:val="20"/>
          <w:szCs w:val="20"/>
        </w:rPr>
        <w:t xml:space="preserve"> </w:t>
      </w:r>
      <w:r w:rsidRPr="000D0659">
        <w:rPr>
          <w:rFonts w:ascii="Palatino Linotype" w:hAnsi="Palatino Linotype" w:cs="Tahoma"/>
          <w:sz w:val="20"/>
          <w:szCs w:val="20"/>
        </w:rPr>
        <w:t>ini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bertujuan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mengkaji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upaya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pelatihan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pemanfaatan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limbah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menjadi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di</w:t>
      </w:r>
      <w:r>
        <w:rPr>
          <w:rFonts w:ascii="Palatino Linotype" w:hAnsi="Palatino Linotype" w:cs="Tahoma"/>
          <w:sz w:val="20"/>
          <w:szCs w:val="20"/>
        </w:rPr>
        <w:t xml:space="preserve"> </w:t>
      </w:r>
      <w:r w:rsidRPr="000D0659">
        <w:rPr>
          <w:rFonts w:ascii="Palatino Linotype" w:hAnsi="Palatino Linotype" w:cs="Tahoma"/>
          <w:sz w:val="20"/>
          <w:szCs w:val="20"/>
        </w:rPr>
        <w:t>Desa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Mangunweni</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Kebumen</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Fokus</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penelitian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ini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adalah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mengidentifikasi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masalah</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dihadapi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dalam</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pemanfaatan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limbah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serta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mengeksplorasi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potensi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sebagai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solusi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energi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alternatif</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dapat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diimplementasikan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oleh</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masyarakat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desa</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Dengan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demikian</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diharapkan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hasil</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penelitian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ini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dapat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memberikan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kontribusi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positif</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bagi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pengembangan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energi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terbarukan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sekaligus</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pemberdayaan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masyarakat</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local.</w:t>
      </w:r>
    </w:p>
    <w:p w14:paraId="3F2394AD" w14:textId="77777777" w:rsidR="003C5E90" w:rsidRPr="000527CE" w:rsidRDefault="003C5E90" w:rsidP="00A51A3C">
      <w:pPr>
        <w:adjustRightInd w:val="0"/>
        <w:spacing w:after="0" w:line="240" w:lineRule="auto"/>
        <w:ind w:firstLine="720"/>
        <w:jc w:val="both"/>
        <w:rPr>
          <w:rFonts w:ascii="Palatino Linotype" w:hAnsi="Palatino Linotype" w:cs="Tahoma"/>
          <w:sz w:val="20"/>
          <w:szCs w:val="20"/>
        </w:rPr>
      </w:pPr>
    </w:p>
    <w:p w14:paraId="047FF3E5" w14:textId="572CF8A3" w:rsidR="0085585E" w:rsidRPr="000527CE" w:rsidRDefault="0085585E" w:rsidP="00A51A3C">
      <w:pPr>
        <w:pStyle w:val="Heading1"/>
        <w:numPr>
          <w:ilvl w:val="0"/>
          <w:numId w:val="0"/>
        </w:numPr>
        <w:spacing w:before="0" w:after="0"/>
        <w:jc w:val="left"/>
        <w:rPr>
          <w:rFonts w:ascii="Palatino Linotype" w:hAnsi="Palatino Linotype" w:cs="Tahoma"/>
          <w:b/>
          <w:bCs/>
          <w:smallCaps w:val="0"/>
          <w:sz w:val="22"/>
          <w:szCs w:val="22"/>
        </w:rPr>
      </w:pPr>
      <w:r w:rsidRPr="000527CE">
        <w:rPr>
          <w:rFonts w:ascii="Palatino Linotype" w:hAnsi="Palatino Linotype" w:cs="Tahoma"/>
          <w:b/>
          <w:bCs/>
          <w:smallCaps w:val="0"/>
          <w:sz w:val="22"/>
          <w:szCs w:val="22"/>
        </w:rPr>
        <w:t>METODE</w:t>
      </w:r>
      <w:r w:rsidR="000D0659">
        <w:rPr>
          <w:rFonts w:ascii="Palatino Linotype" w:hAnsi="Palatino Linotype" w:cs="Tahoma"/>
          <w:b/>
          <w:bCs/>
          <w:smallCaps w:val="0"/>
          <w:sz w:val="22"/>
          <w:szCs w:val="22"/>
        </w:rPr>
        <w:t xml:space="preserve"> </w:t>
      </w:r>
    </w:p>
    <w:p w14:paraId="48B877A6" w14:textId="1274B0CA" w:rsidR="000D0659" w:rsidRPr="000D0659" w:rsidRDefault="000D0659" w:rsidP="00A51A3C">
      <w:pPr>
        <w:adjustRightInd w:val="0"/>
        <w:spacing w:after="0" w:line="240" w:lineRule="auto"/>
        <w:ind w:firstLine="720"/>
        <w:jc w:val="both"/>
        <w:rPr>
          <w:rFonts w:ascii="Palatino Linotype" w:hAnsi="Palatino Linotype" w:cs="Tahoma"/>
          <w:sz w:val="20"/>
          <w:szCs w:val="20"/>
        </w:rPr>
      </w:pPr>
      <w:proofErr w:type="spellStart"/>
      <w:r w:rsidRPr="000D0659">
        <w:rPr>
          <w:rFonts w:ascii="Palatino Linotype" w:hAnsi="Palatino Linotype" w:cs="Tahoma"/>
          <w:sz w:val="20"/>
          <w:szCs w:val="20"/>
        </w:rPr>
        <w:t>Pelaksanaan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kegiatan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pengabdian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harus</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mengikuti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tahapan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direncanakan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sebelumnya</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Langkah</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pertama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dalam</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kegiatan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pengabdian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kepada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masyarakat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adalah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melakukan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survei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lokasi</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akan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dijadikan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tempat</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program.</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Setelah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itu</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tim</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pelaksana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mengadakan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wawancara</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dengan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mitra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membahas</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masalah</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ada</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lingkungan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sekitar</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mitra</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Berdasarkan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hasil</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survei</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dan</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wawancara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tersebut</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tim</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pengabdian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bersama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koordinator</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mitra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merumuskan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masalah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utama</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akan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menjadi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fokus</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kegiatan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pengabdian</w:t>
      </w:r>
      <w:proofErr w:type="spellEnd"/>
      <w:sdt>
        <w:sdtPr>
          <w:rPr>
            <w:rFonts w:ascii="Palatino Linotype" w:hAnsi="Palatino Linotype" w:cs="Tahoma"/>
            <w:color w:val="000000"/>
            <w:sz w:val="20"/>
            <w:szCs w:val="20"/>
          </w:rPr>
          <w:tag w:val="MENDELEY_CITATION_v3_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"/>
          <w:id w:val="-1429036806"/>
          <w:placeholder>
            <w:docPart w:val="D378DC2CD9E8476EA950F8D204D638F4"/>
          </w:placeholder>
        </w:sdtPr>
        <w:sdtContent>
          <w:r w:rsidR="00676DD3" w:rsidRPr="00676DD3">
            <w:rPr>
              <w:rFonts w:eastAsia="Times New Roman"/>
              <w:color w:val="000000"/>
              <w:sz w:val="20"/>
            </w:rPr>
            <w:t>(</w:t>
          </w:r>
          <w:proofErr w:type="spellStart"/>
          <w:r w:rsidR="00676DD3" w:rsidRPr="00676DD3">
            <w:rPr>
              <w:rFonts w:eastAsia="Times New Roman"/>
              <w:color w:val="000000"/>
              <w:sz w:val="20"/>
            </w:rPr>
            <w:t>Verto</w:t>
          </w:r>
          <w:proofErr w:type="spellEnd"/>
          <w:r w:rsidR="00676DD3" w:rsidRPr="00676DD3">
            <w:rPr>
              <w:rFonts w:eastAsia="Times New Roman"/>
              <w:color w:val="000000"/>
              <w:sz w:val="20"/>
            </w:rPr>
            <w:t xml:space="preserve"> </w:t>
          </w:r>
          <w:proofErr w:type="spellStart"/>
          <w:r w:rsidR="00676DD3" w:rsidRPr="00676DD3">
            <w:rPr>
              <w:rFonts w:eastAsia="Times New Roman"/>
              <w:color w:val="000000"/>
              <w:sz w:val="20"/>
            </w:rPr>
            <w:t>Septiandika</w:t>
          </w:r>
          <w:proofErr w:type="spellEnd"/>
          <w:r w:rsidR="00676DD3" w:rsidRPr="00676DD3">
            <w:rPr>
              <w:rFonts w:eastAsia="Times New Roman"/>
              <w:color w:val="000000"/>
              <w:sz w:val="20"/>
            </w:rPr>
            <w:t xml:space="preserve"> </w:t>
          </w:r>
          <w:r w:rsidR="00676DD3" w:rsidRPr="00676DD3">
            <w:rPr>
              <w:rFonts w:eastAsia="Times New Roman"/>
              <w:i/>
              <w:iCs/>
              <w:color w:val="000000"/>
              <w:sz w:val="20"/>
            </w:rPr>
            <w:t>et al.</w:t>
          </w:r>
          <w:r w:rsidR="00676DD3" w:rsidRPr="00676DD3">
            <w:rPr>
              <w:rFonts w:eastAsia="Times New Roman"/>
              <w:color w:val="000000"/>
              <w:sz w:val="20"/>
            </w:rPr>
            <w:t>, 2024)</w:t>
          </w:r>
        </w:sdtContent>
      </w:sdt>
      <w:r w:rsidRPr="000D0659">
        <w:rPr>
          <w:rFonts w:ascii="Palatino Linotype" w:hAnsi="Palatino Linotype" w:cs="Tahoma"/>
          <w:sz w:val="20"/>
          <w:szCs w:val="20"/>
        </w:rPr>
        <w:t>.</w:t>
      </w:r>
    </w:p>
    <w:p w14:paraId="67D2E9E7" w14:textId="021E24EC" w:rsidR="000D0659" w:rsidRPr="000D0659" w:rsidRDefault="000D0659" w:rsidP="00A51A3C">
      <w:pPr>
        <w:adjustRightInd w:val="0"/>
        <w:spacing w:after="0" w:line="240" w:lineRule="auto"/>
        <w:ind w:firstLine="720"/>
        <w:jc w:val="both"/>
        <w:rPr>
          <w:rFonts w:ascii="Palatino Linotype" w:hAnsi="Palatino Linotype" w:cs="Tahoma"/>
          <w:sz w:val="20"/>
          <w:szCs w:val="20"/>
        </w:rPr>
      </w:pPr>
      <w:proofErr w:type="spellStart"/>
      <w:r w:rsidRPr="000D0659">
        <w:rPr>
          <w:rFonts w:ascii="Palatino Linotype" w:hAnsi="Palatino Linotype" w:cs="Tahoma"/>
          <w:sz w:val="20"/>
          <w:szCs w:val="20"/>
        </w:rPr>
        <w:t>Kegiatan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pengabdian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ini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dilakukan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melalui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penyelenggaraan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pelatihan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pembuatan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ramah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lingkungan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bagi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masyarakat</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Desa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Mangunweni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Kecamatan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Ayah.</w:t>
      </w:r>
      <w:r>
        <w:rPr>
          <w:rFonts w:ascii="Palatino Linotype" w:hAnsi="Palatino Linotype" w:cs="Tahoma"/>
          <w:sz w:val="20"/>
          <w:szCs w:val="20"/>
        </w:rPr>
        <w:t xml:space="preserve"> </w:t>
      </w:r>
      <w:r w:rsidRPr="000D0659">
        <w:rPr>
          <w:rFonts w:ascii="Palatino Linotype" w:hAnsi="Palatino Linotype" w:cs="Tahoma"/>
          <w:sz w:val="20"/>
          <w:szCs w:val="20"/>
        </w:rPr>
        <w:t>Hal</w:t>
      </w:r>
      <w:r>
        <w:rPr>
          <w:rFonts w:ascii="Palatino Linotype" w:hAnsi="Palatino Linotype" w:cs="Tahoma"/>
          <w:sz w:val="20"/>
          <w:szCs w:val="20"/>
        </w:rPr>
        <w:t xml:space="preserve"> </w:t>
      </w:r>
      <w:r w:rsidRPr="000D0659">
        <w:rPr>
          <w:rFonts w:ascii="Palatino Linotype" w:hAnsi="Palatino Linotype" w:cs="Tahoma"/>
          <w:sz w:val="20"/>
          <w:szCs w:val="20"/>
        </w:rPr>
        <w:t>ini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terjadi</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pada</w:t>
      </w:r>
      <w:r>
        <w:rPr>
          <w:rFonts w:ascii="Palatino Linotype" w:hAnsi="Palatino Linotype" w:cs="Tahoma"/>
          <w:sz w:val="20"/>
          <w:szCs w:val="20"/>
        </w:rPr>
        <w:t xml:space="preserve"> </w:t>
      </w:r>
      <w:r w:rsidRPr="000D0659">
        <w:rPr>
          <w:rFonts w:ascii="Palatino Linotype" w:hAnsi="Palatino Linotype" w:cs="Tahoma"/>
          <w:sz w:val="20"/>
          <w:szCs w:val="20"/>
        </w:rPr>
        <w:t>Rabu</w:t>
      </w:r>
      <w:r>
        <w:rPr>
          <w:rFonts w:ascii="Palatino Linotype" w:hAnsi="Palatino Linotype" w:cs="Tahoma"/>
          <w:sz w:val="20"/>
          <w:szCs w:val="20"/>
        </w:rPr>
        <w:t xml:space="preserve"> </w:t>
      </w:r>
      <w:r w:rsidRPr="000D0659">
        <w:rPr>
          <w:rFonts w:ascii="Palatino Linotype" w:hAnsi="Palatino Linotype" w:cs="Tahoma"/>
          <w:sz w:val="20"/>
          <w:szCs w:val="20"/>
        </w:rPr>
        <w:t>14</w:t>
      </w:r>
      <w:r>
        <w:rPr>
          <w:rFonts w:ascii="Palatino Linotype" w:hAnsi="Palatino Linotype" w:cs="Tahoma"/>
          <w:sz w:val="20"/>
          <w:szCs w:val="20"/>
        </w:rPr>
        <w:t xml:space="preserve"> </w:t>
      </w:r>
      <w:r w:rsidRPr="000D0659">
        <w:rPr>
          <w:rFonts w:ascii="Palatino Linotype" w:hAnsi="Palatino Linotype" w:cs="Tahoma"/>
          <w:sz w:val="20"/>
          <w:szCs w:val="20"/>
        </w:rPr>
        <w:t>Agustus</w:t>
      </w:r>
      <w:r>
        <w:rPr>
          <w:rFonts w:ascii="Palatino Linotype" w:hAnsi="Palatino Linotype" w:cs="Tahoma"/>
          <w:sz w:val="20"/>
          <w:szCs w:val="20"/>
        </w:rPr>
        <w:t xml:space="preserve"> </w:t>
      </w:r>
      <w:r w:rsidRPr="000D0659">
        <w:rPr>
          <w:rFonts w:ascii="Palatino Linotype" w:hAnsi="Palatino Linotype" w:cs="Tahoma"/>
          <w:sz w:val="20"/>
          <w:szCs w:val="20"/>
        </w:rPr>
        <w:t>2021,</w:t>
      </w:r>
      <w:r>
        <w:rPr>
          <w:rFonts w:ascii="Palatino Linotype" w:hAnsi="Palatino Linotype" w:cs="Tahoma"/>
          <w:sz w:val="20"/>
          <w:szCs w:val="20"/>
        </w:rPr>
        <w:t xml:space="preserve"> </w:t>
      </w:r>
      <w:r w:rsidRPr="000D0659">
        <w:rPr>
          <w:rFonts w:ascii="Palatino Linotype" w:hAnsi="Palatino Linotype" w:cs="Tahoma"/>
          <w:sz w:val="20"/>
          <w:szCs w:val="20"/>
        </w:rPr>
        <w:t>di</w:t>
      </w:r>
      <w:r>
        <w:rPr>
          <w:rFonts w:ascii="Palatino Linotype" w:hAnsi="Palatino Linotype" w:cs="Tahoma"/>
          <w:sz w:val="20"/>
          <w:szCs w:val="20"/>
        </w:rPr>
        <w:t xml:space="preserve"> </w:t>
      </w:r>
      <w:r w:rsidRPr="000D0659">
        <w:rPr>
          <w:rFonts w:ascii="Palatino Linotype" w:hAnsi="Palatino Linotype" w:cs="Tahoma"/>
          <w:sz w:val="20"/>
          <w:szCs w:val="20"/>
        </w:rPr>
        <w:t>Balai</w:t>
      </w:r>
      <w:r>
        <w:rPr>
          <w:rFonts w:ascii="Palatino Linotype" w:hAnsi="Palatino Linotype" w:cs="Tahoma"/>
          <w:sz w:val="20"/>
          <w:szCs w:val="20"/>
        </w:rPr>
        <w:t xml:space="preserve"> </w:t>
      </w:r>
      <w:r w:rsidRPr="000D0659">
        <w:rPr>
          <w:rFonts w:ascii="Palatino Linotype" w:hAnsi="Palatino Linotype" w:cs="Tahoma"/>
          <w:sz w:val="20"/>
          <w:szCs w:val="20"/>
        </w:rPr>
        <w:t>Desa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Mangunweni</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Sasaran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program</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kerja</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ini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adalah</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masyarakat</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sekitar</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desa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Mangunweni</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r w:rsidRPr="000D0659">
        <w:rPr>
          <w:rFonts w:ascii="Palatino Linotype" w:hAnsi="Palatino Linotype" w:cs="Tahoma"/>
          <w:sz w:val="20"/>
          <w:szCs w:val="20"/>
        </w:rPr>
        <w:t>Metode</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pelaksanaan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kegiatan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ini</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menitikberatkan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pada</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pelaksanaan</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kegiatan</w:t>
      </w:r>
      <w:proofErr w:type="spellEnd"/>
      <w:r>
        <w:rPr>
          <w:rFonts w:ascii="Palatino Linotype" w:hAnsi="Palatino Linotype" w:cs="Tahoma"/>
          <w:sz w:val="20"/>
          <w:szCs w:val="20"/>
        </w:rPr>
        <w:t xml:space="preserve"> </w:t>
      </w:r>
      <w:r w:rsidRPr="000D0659">
        <w:rPr>
          <w:rFonts w:ascii="Palatino Linotype" w:hAnsi="Palatino Linotype" w:cs="Tahoma"/>
          <w:sz w:val="20"/>
          <w:szCs w:val="20"/>
        </w:rPr>
        <w:t>yang</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dibagi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menjadi</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beberapa</w:t>
      </w:r>
      <w:proofErr w:type="spellEnd"/>
      <w:r>
        <w:rPr>
          <w:rFonts w:ascii="Palatino Linotype" w:hAnsi="Palatino Linotype" w:cs="Tahoma"/>
          <w:sz w:val="20"/>
          <w:szCs w:val="20"/>
        </w:rPr>
        <w:t xml:space="preserve"> </w:t>
      </w:r>
      <w:proofErr w:type="spellStart"/>
      <w:r w:rsidRPr="000D0659">
        <w:rPr>
          <w:rFonts w:ascii="Palatino Linotype" w:hAnsi="Palatino Linotype" w:cs="Tahoma"/>
          <w:sz w:val="20"/>
          <w:szCs w:val="20"/>
        </w:rPr>
        <w:t>tahap</w:t>
      </w:r>
      <w:proofErr w:type="spellEnd"/>
      <w:r w:rsidRPr="000D0659">
        <w:rPr>
          <w:rFonts w:ascii="Palatino Linotype" w:hAnsi="Palatino Linotype" w:cs="Tahoma"/>
          <w:sz w:val="20"/>
          <w:szCs w:val="20"/>
        </w:rPr>
        <w:t>,</w:t>
      </w:r>
      <w:r>
        <w:rPr>
          <w:rFonts w:ascii="Palatino Linotype" w:hAnsi="Palatino Linotype" w:cs="Tahoma"/>
          <w:sz w:val="20"/>
          <w:szCs w:val="20"/>
        </w:rPr>
        <w:t xml:space="preserve"> </w:t>
      </w:r>
      <w:proofErr w:type="spellStart"/>
      <w:r w:rsidRPr="000D0659">
        <w:rPr>
          <w:rFonts w:ascii="Palatino Linotype" w:hAnsi="Palatino Linotype" w:cs="Tahoma"/>
          <w:sz w:val="20"/>
          <w:szCs w:val="20"/>
        </w:rPr>
        <w:t>yaitu</w:t>
      </w:r>
      <w:proofErr w:type="spellEnd"/>
      <w:r w:rsidRPr="000D0659">
        <w:rPr>
          <w:rFonts w:ascii="Palatino Linotype" w:hAnsi="Palatino Linotype" w:cs="Tahoma"/>
          <w:sz w:val="20"/>
          <w:szCs w:val="20"/>
        </w:rPr>
        <w:t>:</w:t>
      </w:r>
    </w:p>
    <w:p w14:paraId="21643184" w14:textId="455EC172" w:rsidR="000D0659" w:rsidRPr="000D0659" w:rsidRDefault="000D0659" w:rsidP="00A51A3C">
      <w:pPr>
        <w:pStyle w:val="ListParagraph"/>
        <w:widowControl w:val="0"/>
        <w:numPr>
          <w:ilvl w:val="0"/>
          <w:numId w:val="9"/>
        </w:numPr>
        <w:pBdr>
          <w:top w:val="nil"/>
          <w:left w:val="nil"/>
          <w:bottom w:val="nil"/>
          <w:right w:val="nil"/>
          <w:between w:val="nil"/>
        </w:pBdr>
        <w:suppressAutoHyphens/>
        <w:autoSpaceDE w:val="0"/>
        <w:autoSpaceDN w:val="0"/>
        <w:spacing w:after="0" w:line="240" w:lineRule="auto"/>
        <w:ind w:left="357" w:hanging="357"/>
        <w:contextualSpacing w:val="0"/>
        <w:jc w:val="both"/>
        <w:textDirection w:val="btLr"/>
        <w:textAlignment w:val="top"/>
        <w:outlineLvl w:val="0"/>
        <w:rPr>
          <w:rFonts w:ascii="Palatino Linotype" w:eastAsia="Century Schoolbook" w:hAnsi="Palatino Linotype" w:cs="Century Schoolbook"/>
          <w:color w:val="000000"/>
          <w:sz w:val="20"/>
          <w:szCs w:val="20"/>
        </w:rPr>
      </w:pPr>
      <w:proofErr w:type="spellStart"/>
      <w:r w:rsidRPr="000D0659">
        <w:rPr>
          <w:rFonts w:ascii="Palatino Linotype" w:eastAsia="Century Schoolbook" w:hAnsi="Palatino Linotype" w:cs="Century Schoolbook"/>
          <w:color w:val="000000"/>
          <w:sz w:val="20"/>
          <w:szCs w:val="20"/>
        </w:rPr>
        <w:t>Survei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awal</w:t>
      </w:r>
      <w:proofErr w:type="spellEnd"/>
      <w:r w:rsidRPr="000D0659">
        <w:rPr>
          <w:rFonts w:ascii="Palatino Linotype" w:eastAsia="Century Schoolbook" w:hAnsi="Palatino Linotype" w:cs="Century Schoolbook"/>
          <w:color w:val="000000"/>
          <w:sz w:val="20"/>
          <w:szCs w:val="20"/>
        </w:rPr>
        <w:t xml:space="preserve"> dan </w:t>
      </w:r>
      <w:proofErr w:type="spellStart"/>
      <w:r w:rsidRPr="000D0659">
        <w:rPr>
          <w:rFonts w:ascii="Palatino Linotype" w:eastAsia="Century Schoolbook" w:hAnsi="Palatino Linotype" w:cs="Century Schoolbook"/>
          <w:color w:val="000000"/>
          <w:sz w:val="20"/>
          <w:szCs w:val="20"/>
        </w:rPr>
        <w:t>observasi</w:t>
      </w:r>
      <w:proofErr w:type="spellEnd"/>
    </w:p>
    <w:p w14:paraId="1BCC4C54" w14:textId="7C04AE20" w:rsidR="000D0659" w:rsidRPr="000D0659" w:rsidRDefault="000D0659" w:rsidP="00A51A3C">
      <w:pPr>
        <w:pStyle w:val="ListParagraph"/>
        <w:pBdr>
          <w:top w:val="nil"/>
          <w:left w:val="nil"/>
          <w:bottom w:val="nil"/>
          <w:right w:val="nil"/>
          <w:between w:val="nil"/>
        </w:pBdr>
        <w:spacing w:after="0" w:line="240" w:lineRule="auto"/>
        <w:ind w:left="357"/>
        <w:jc w:val="both"/>
        <w:rPr>
          <w:rFonts w:ascii="Palatino Linotype" w:eastAsia="Century Schoolbook" w:hAnsi="Palatino Linotype" w:cs="Century Schoolbook"/>
          <w:color w:val="000000"/>
          <w:sz w:val="20"/>
          <w:szCs w:val="20"/>
        </w:rPr>
      </w:pPr>
      <w:r w:rsidRPr="000D0659">
        <w:rPr>
          <w:rFonts w:ascii="Palatino Linotype" w:eastAsia="Century Schoolbook" w:hAnsi="Palatino Linotype" w:cs="Century Schoolbook"/>
          <w:color w:val="000000"/>
          <w:sz w:val="20"/>
          <w:szCs w:val="20"/>
        </w:rPr>
        <w:t xml:space="preserve">Langkah </w:t>
      </w:r>
      <w:proofErr w:type="spellStart"/>
      <w:r w:rsidRPr="000D0659">
        <w:rPr>
          <w:rFonts w:ascii="Palatino Linotype" w:eastAsia="Century Schoolbook" w:hAnsi="Palatino Linotype" w:cs="Century Schoolbook"/>
          <w:color w:val="000000"/>
          <w:sz w:val="20"/>
          <w:szCs w:val="20"/>
        </w:rPr>
        <w:t>awal</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dalam</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pelaksanaan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pengabdian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kepada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masyarakat</w:t>
      </w:r>
      <w:proofErr w:type="spellEnd"/>
      <w:r w:rsidRPr="000D0659">
        <w:rPr>
          <w:rFonts w:ascii="Palatino Linotype" w:eastAsia="Century Schoolbook" w:hAnsi="Palatino Linotype" w:cs="Century Schoolbook"/>
          <w:color w:val="000000"/>
          <w:sz w:val="20"/>
          <w:szCs w:val="20"/>
        </w:rPr>
        <w:t xml:space="preserve"> ini </w:t>
      </w:r>
      <w:proofErr w:type="spellStart"/>
      <w:r w:rsidRPr="000D0659">
        <w:rPr>
          <w:rFonts w:ascii="Palatino Linotype" w:eastAsia="Century Schoolbook" w:hAnsi="Palatino Linotype" w:cs="Century Schoolbook"/>
          <w:color w:val="000000"/>
          <w:sz w:val="20"/>
          <w:szCs w:val="20"/>
        </w:rPr>
        <w:t>adalah</w:t>
      </w:r>
      <w:proofErr w:type="spellEnd"/>
      <w:r w:rsidRPr="000D0659">
        <w:rPr>
          <w:rFonts w:ascii="Palatino Linotype" w:eastAsia="Century Schoolbook" w:hAnsi="Palatino Linotype" w:cs="Century Schoolbook"/>
          <w:color w:val="000000"/>
          <w:sz w:val="20"/>
          <w:szCs w:val="20"/>
        </w:rPr>
        <w:t xml:space="preserve"> dengan </w:t>
      </w:r>
      <w:proofErr w:type="spellStart"/>
      <w:r w:rsidRPr="000D0659">
        <w:rPr>
          <w:rFonts w:ascii="Palatino Linotype" w:eastAsia="Century Schoolbook" w:hAnsi="Palatino Linotype" w:cs="Century Schoolbook"/>
          <w:color w:val="000000"/>
          <w:sz w:val="20"/>
          <w:szCs w:val="20"/>
        </w:rPr>
        <w:t>melakukan</w:t>
      </w:r>
      <w:proofErr w:type="spellEnd"/>
      <w:r w:rsidRPr="000D0659">
        <w:rPr>
          <w:rFonts w:ascii="Palatino Linotype" w:eastAsia="Century Schoolbook" w:hAnsi="Palatino Linotype" w:cs="Century Schoolbook"/>
          <w:color w:val="000000"/>
          <w:sz w:val="20"/>
          <w:szCs w:val="20"/>
        </w:rPr>
        <w:t xml:space="preserve"> survey </w:t>
      </w:r>
      <w:proofErr w:type="spellStart"/>
      <w:r w:rsidRPr="000D0659">
        <w:rPr>
          <w:rFonts w:ascii="Palatino Linotype" w:eastAsia="Century Schoolbook" w:hAnsi="Palatino Linotype" w:cs="Century Schoolbook"/>
          <w:color w:val="000000"/>
          <w:sz w:val="20"/>
          <w:szCs w:val="20"/>
        </w:rPr>
        <w:t>lapangan</w:t>
      </w:r>
      <w:proofErr w:type="spellEnd"/>
      <w:r w:rsidRPr="000D0659">
        <w:rPr>
          <w:rFonts w:ascii="Palatino Linotype" w:eastAsia="Century Schoolbook" w:hAnsi="Palatino Linotype" w:cs="Century Schoolbook"/>
          <w:color w:val="000000"/>
          <w:sz w:val="20"/>
          <w:szCs w:val="20"/>
        </w:rPr>
        <w:t xml:space="preserve"> dan </w:t>
      </w:r>
      <w:proofErr w:type="spellStart"/>
      <w:r w:rsidRPr="000D0659">
        <w:rPr>
          <w:rFonts w:ascii="Palatino Linotype" w:eastAsia="Century Schoolbook" w:hAnsi="Palatino Linotype" w:cs="Century Schoolbook"/>
          <w:color w:val="000000"/>
          <w:sz w:val="20"/>
          <w:szCs w:val="20"/>
        </w:rPr>
        <w:t>berinteraksi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langsung</w:t>
      </w:r>
      <w:proofErr w:type="spellEnd"/>
      <w:r w:rsidRPr="000D0659">
        <w:rPr>
          <w:rFonts w:ascii="Palatino Linotype" w:eastAsia="Century Schoolbook" w:hAnsi="Palatino Linotype" w:cs="Century Schoolbook"/>
          <w:color w:val="000000"/>
          <w:sz w:val="20"/>
          <w:szCs w:val="20"/>
        </w:rPr>
        <w:t xml:space="preserve"> dengan </w:t>
      </w:r>
      <w:proofErr w:type="spellStart"/>
      <w:r w:rsidRPr="000D0659">
        <w:rPr>
          <w:rFonts w:ascii="Palatino Linotype" w:eastAsia="Century Schoolbook" w:hAnsi="Palatino Linotype" w:cs="Century Schoolbook"/>
          <w:color w:val="000000"/>
          <w:sz w:val="20"/>
          <w:szCs w:val="20"/>
        </w:rPr>
        <w:t>kepala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desa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serta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masyarakat</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untuk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mengetahui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apa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saja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permasalahan</w:t>
      </w:r>
      <w:proofErr w:type="spellEnd"/>
      <w:r w:rsidRPr="000D0659">
        <w:rPr>
          <w:rFonts w:ascii="Palatino Linotype" w:eastAsia="Century Schoolbook" w:hAnsi="Palatino Linotype" w:cs="Century Schoolbook"/>
          <w:color w:val="000000"/>
          <w:sz w:val="20"/>
          <w:szCs w:val="20"/>
        </w:rPr>
        <w:t xml:space="preserve"> dan </w:t>
      </w:r>
      <w:proofErr w:type="spellStart"/>
      <w:r w:rsidRPr="000D0659">
        <w:rPr>
          <w:rFonts w:ascii="Palatino Linotype" w:eastAsia="Century Schoolbook" w:hAnsi="Palatino Linotype" w:cs="Century Schoolbook"/>
          <w:color w:val="000000"/>
          <w:sz w:val="20"/>
          <w:szCs w:val="20"/>
        </w:rPr>
        <w:t>kebutuhan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masyarakat</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terkait</w:t>
      </w:r>
      <w:proofErr w:type="spellEnd"/>
      <w:r w:rsidRPr="000D0659">
        <w:rPr>
          <w:rFonts w:ascii="Palatino Linotype" w:eastAsia="Century Schoolbook" w:hAnsi="Palatino Linotype" w:cs="Century Schoolbook"/>
          <w:color w:val="000000"/>
          <w:sz w:val="20"/>
          <w:szCs w:val="20"/>
        </w:rPr>
        <w:t xml:space="preserve"> dengan </w:t>
      </w:r>
      <w:proofErr w:type="spellStart"/>
      <w:r w:rsidRPr="000D0659">
        <w:rPr>
          <w:rFonts w:ascii="Palatino Linotype" w:eastAsia="Century Schoolbook" w:hAnsi="Palatino Linotype" w:cs="Century Schoolbook"/>
          <w:color w:val="000000"/>
          <w:sz w:val="20"/>
          <w:szCs w:val="20"/>
        </w:rPr>
        <w:t>sektor</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perekonomian</w:t>
      </w:r>
      <w:proofErr w:type="spellEnd"/>
      <w:r w:rsidRPr="000D0659">
        <w:rPr>
          <w:rFonts w:ascii="Palatino Linotype" w:eastAsia="Century Schoolbook" w:hAnsi="Palatino Linotype" w:cs="Century Schoolbook"/>
          <w:color w:val="000000"/>
          <w:sz w:val="20"/>
          <w:szCs w:val="20"/>
        </w:rPr>
        <w:t xml:space="preserve"> di </w:t>
      </w:r>
      <w:proofErr w:type="spellStart"/>
      <w:r w:rsidRPr="000D0659">
        <w:rPr>
          <w:rFonts w:ascii="Palatino Linotype" w:eastAsia="Century Schoolbook" w:hAnsi="Palatino Linotype" w:cs="Century Schoolbook"/>
          <w:color w:val="000000"/>
          <w:sz w:val="20"/>
          <w:szCs w:val="20"/>
        </w:rPr>
        <w:t>desa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Mangungweni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serta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memahami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ketersediaan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sumber</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daya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melihat</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ketersediaan</w:t>
      </w:r>
      <w:proofErr w:type="spellEnd"/>
      <w:r w:rsidRPr="000D0659">
        <w:rPr>
          <w:rFonts w:ascii="Palatino Linotype" w:eastAsia="Century Schoolbook" w:hAnsi="Palatino Linotype" w:cs="Century Schoolbook"/>
          <w:color w:val="000000"/>
          <w:sz w:val="20"/>
          <w:szCs w:val="20"/>
        </w:rPr>
        <w:t xml:space="preserve"> dan </w:t>
      </w:r>
      <w:proofErr w:type="spellStart"/>
      <w:r w:rsidRPr="000D0659">
        <w:rPr>
          <w:rFonts w:ascii="Palatino Linotype" w:eastAsia="Century Schoolbook" w:hAnsi="Palatino Linotype" w:cs="Century Schoolbook"/>
          <w:color w:val="000000"/>
          <w:sz w:val="20"/>
          <w:szCs w:val="20"/>
        </w:rPr>
        <w:t>potensi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lokal</w:t>
      </w:r>
      <w:proofErr w:type="spellEnd"/>
      <w:r w:rsidRPr="000D0659">
        <w:rPr>
          <w:rFonts w:ascii="Palatino Linotype" w:eastAsia="Century Schoolbook" w:hAnsi="Palatino Linotype" w:cs="Century Schoolbook"/>
          <w:color w:val="000000"/>
          <w:sz w:val="20"/>
          <w:szCs w:val="20"/>
        </w:rPr>
        <w:t>.</w:t>
      </w:r>
    </w:p>
    <w:p w14:paraId="0798EEE9" w14:textId="39BA216B" w:rsidR="000D0659" w:rsidRPr="000D0659" w:rsidRDefault="000D0659" w:rsidP="00A51A3C">
      <w:pPr>
        <w:pStyle w:val="ListParagraph"/>
        <w:widowControl w:val="0"/>
        <w:numPr>
          <w:ilvl w:val="0"/>
          <w:numId w:val="9"/>
        </w:numPr>
        <w:pBdr>
          <w:top w:val="nil"/>
          <w:left w:val="nil"/>
          <w:bottom w:val="nil"/>
          <w:right w:val="nil"/>
          <w:between w:val="nil"/>
        </w:pBdr>
        <w:suppressAutoHyphens/>
        <w:autoSpaceDE w:val="0"/>
        <w:autoSpaceDN w:val="0"/>
        <w:spacing w:after="0" w:line="240" w:lineRule="auto"/>
        <w:ind w:left="357" w:hanging="357"/>
        <w:contextualSpacing w:val="0"/>
        <w:jc w:val="both"/>
        <w:textDirection w:val="btLr"/>
        <w:textAlignment w:val="top"/>
        <w:outlineLvl w:val="0"/>
        <w:rPr>
          <w:rFonts w:ascii="Palatino Linotype" w:eastAsia="Century Schoolbook" w:hAnsi="Palatino Linotype" w:cs="Century Schoolbook"/>
          <w:color w:val="000000"/>
          <w:sz w:val="20"/>
          <w:szCs w:val="20"/>
        </w:rPr>
      </w:pPr>
      <w:proofErr w:type="spellStart"/>
      <w:r w:rsidRPr="000D0659">
        <w:rPr>
          <w:rFonts w:ascii="Palatino Linotype" w:eastAsia="Century Schoolbook" w:hAnsi="Palatino Linotype" w:cs="Century Schoolbook"/>
          <w:color w:val="000000"/>
          <w:sz w:val="20"/>
          <w:szCs w:val="20"/>
        </w:rPr>
        <w:t>Analisis</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Kebutuhann</w:t>
      </w:r>
      <w:proofErr w:type="spellEnd"/>
    </w:p>
    <w:p w14:paraId="1112238F" w14:textId="1650BA4F" w:rsidR="000D0659" w:rsidRPr="000D0659" w:rsidRDefault="000D0659" w:rsidP="00A51A3C">
      <w:pPr>
        <w:pStyle w:val="ListParagraph"/>
        <w:pBdr>
          <w:top w:val="nil"/>
          <w:left w:val="nil"/>
          <w:bottom w:val="nil"/>
          <w:right w:val="nil"/>
          <w:between w:val="nil"/>
        </w:pBdr>
        <w:spacing w:after="0" w:line="240" w:lineRule="auto"/>
        <w:ind w:left="357"/>
        <w:jc w:val="both"/>
        <w:rPr>
          <w:rFonts w:ascii="Palatino Linotype" w:eastAsia="Century Schoolbook" w:hAnsi="Palatino Linotype" w:cs="Century Schoolbook"/>
          <w:color w:val="000000"/>
          <w:sz w:val="20"/>
          <w:szCs w:val="20"/>
        </w:rPr>
      </w:pPr>
      <w:r w:rsidRPr="000D0659">
        <w:rPr>
          <w:rFonts w:ascii="Palatino Linotype" w:eastAsia="Century Schoolbook" w:hAnsi="Palatino Linotype" w:cs="Century Schoolbook"/>
          <w:color w:val="000000"/>
          <w:sz w:val="20"/>
          <w:szCs w:val="20"/>
        </w:rPr>
        <w:t xml:space="preserve">Langkah </w:t>
      </w:r>
      <w:proofErr w:type="spellStart"/>
      <w:r w:rsidRPr="000D0659">
        <w:rPr>
          <w:rFonts w:ascii="Palatino Linotype" w:eastAsia="Century Schoolbook" w:hAnsi="Palatino Linotype" w:cs="Century Schoolbook"/>
          <w:color w:val="000000"/>
          <w:sz w:val="20"/>
          <w:szCs w:val="20"/>
        </w:rPr>
        <w:t>selanjutnya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adalah</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mensurvei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lokasi</w:t>
      </w:r>
      <w:proofErr w:type="spellEnd"/>
      <w:r w:rsidRPr="000D0659">
        <w:rPr>
          <w:rFonts w:ascii="Palatino Linotype" w:eastAsia="Century Schoolbook" w:hAnsi="Palatino Linotype" w:cs="Century Schoolbook"/>
          <w:color w:val="000000"/>
          <w:sz w:val="20"/>
          <w:szCs w:val="20"/>
        </w:rPr>
        <w:t xml:space="preserve"> dan </w:t>
      </w:r>
      <w:proofErr w:type="spellStart"/>
      <w:r w:rsidRPr="000D0659">
        <w:rPr>
          <w:rFonts w:ascii="Palatino Linotype" w:eastAsia="Century Schoolbook" w:hAnsi="Palatino Linotype" w:cs="Century Schoolbook"/>
          <w:color w:val="000000"/>
          <w:sz w:val="20"/>
          <w:szCs w:val="20"/>
        </w:rPr>
        <w:t>melakukan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analisis</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kebutuhan</w:t>
      </w:r>
      <w:proofErr w:type="spellEnd"/>
      <w:r w:rsidRPr="000D0659">
        <w:rPr>
          <w:rFonts w:ascii="Palatino Linotype" w:eastAsia="Century Schoolbook" w:hAnsi="Palatino Linotype" w:cs="Century Schoolbook"/>
          <w:color w:val="000000"/>
          <w:sz w:val="20"/>
          <w:szCs w:val="20"/>
        </w:rPr>
        <w:t xml:space="preserve">. </w:t>
      </w:r>
    </w:p>
    <w:p w14:paraId="7FEAE04A" w14:textId="5F111BA2" w:rsidR="000D0659" w:rsidRPr="000D0659" w:rsidRDefault="000D0659" w:rsidP="00A51A3C">
      <w:pPr>
        <w:spacing w:after="0" w:line="240" w:lineRule="auto"/>
        <w:ind w:left="357"/>
        <w:jc w:val="both"/>
        <w:rPr>
          <w:rFonts w:ascii="Palatino Linotype" w:eastAsia="Century Schoolbook" w:hAnsi="Palatino Linotype" w:cs="Century Schoolbook"/>
          <w:color w:val="000000"/>
          <w:sz w:val="20"/>
          <w:szCs w:val="20"/>
        </w:rPr>
      </w:pPr>
      <w:r w:rsidRPr="000D0659">
        <w:rPr>
          <w:rFonts w:ascii="Palatino Linotype" w:eastAsia="Century Schoolbook" w:hAnsi="Palatino Linotype" w:cs="Century Schoolbook"/>
          <w:color w:val="000000"/>
          <w:sz w:val="20"/>
          <w:szCs w:val="20"/>
        </w:rPr>
        <w:t xml:space="preserve">Hal ini </w:t>
      </w:r>
      <w:proofErr w:type="spellStart"/>
      <w:r w:rsidRPr="000D0659">
        <w:rPr>
          <w:rFonts w:ascii="Palatino Linotype" w:eastAsia="Century Schoolbook" w:hAnsi="Palatino Linotype" w:cs="Century Schoolbook"/>
          <w:color w:val="000000"/>
          <w:sz w:val="20"/>
          <w:szCs w:val="20"/>
        </w:rPr>
        <w:t>dilakukan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untuk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menggali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lebih</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jauh</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apakah</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pelaksanaan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pelatihan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produksi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briket</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kelapa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dapat</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dioptimalkan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untuk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memenuhi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permintaan</w:t>
      </w:r>
      <w:proofErr w:type="spellEnd"/>
      <w:r w:rsidRPr="000D0659">
        <w:rPr>
          <w:rFonts w:ascii="Palatino Linotype" w:eastAsia="Century Schoolbook" w:hAnsi="Palatino Linotype" w:cs="Century Schoolbook"/>
          <w:color w:val="000000"/>
          <w:sz w:val="20"/>
          <w:szCs w:val="20"/>
        </w:rPr>
        <w:t xml:space="preserve"> dan </w:t>
      </w:r>
      <w:proofErr w:type="spellStart"/>
      <w:r w:rsidRPr="000D0659">
        <w:rPr>
          <w:rFonts w:ascii="Palatino Linotype" w:eastAsia="Century Schoolbook" w:hAnsi="Palatino Linotype" w:cs="Century Schoolbook"/>
          <w:color w:val="000000"/>
          <w:sz w:val="20"/>
          <w:szCs w:val="20"/>
        </w:rPr>
        <w:t>meningkatkan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kesejahteraan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masyarakat</w:t>
      </w:r>
      <w:proofErr w:type="spellEnd"/>
      <w:r w:rsidRPr="000D0659">
        <w:rPr>
          <w:rFonts w:ascii="Palatino Linotype" w:eastAsia="Century Schoolbook" w:hAnsi="Palatino Linotype" w:cs="Century Schoolbook"/>
          <w:color w:val="000000"/>
          <w:sz w:val="20"/>
          <w:szCs w:val="20"/>
        </w:rPr>
        <w:t>.</w:t>
      </w:r>
    </w:p>
    <w:p w14:paraId="70AB71B0" w14:textId="646DCEB9" w:rsidR="000D0659" w:rsidRPr="000D0659" w:rsidRDefault="000D0659" w:rsidP="00A51A3C">
      <w:pPr>
        <w:pStyle w:val="ListParagraph"/>
        <w:widowControl w:val="0"/>
        <w:numPr>
          <w:ilvl w:val="0"/>
          <w:numId w:val="9"/>
        </w:numPr>
        <w:pBdr>
          <w:top w:val="nil"/>
          <w:left w:val="nil"/>
          <w:bottom w:val="nil"/>
          <w:right w:val="nil"/>
          <w:between w:val="nil"/>
        </w:pBdr>
        <w:suppressAutoHyphens/>
        <w:autoSpaceDE w:val="0"/>
        <w:autoSpaceDN w:val="0"/>
        <w:spacing w:after="0" w:line="240" w:lineRule="auto"/>
        <w:ind w:left="357" w:hanging="357"/>
        <w:contextualSpacing w:val="0"/>
        <w:jc w:val="both"/>
        <w:textDirection w:val="btLr"/>
        <w:textAlignment w:val="top"/>
        <w:outlineLvl w:val="0"/>
        <w:rPr>
          <w:rFonts w:ascii="Palatino Linotype" w:eastAsia="Century Schoolbook" w:hAnsi="Palatino Linotype" w:cs="Century Schoolbook"/>
          <w:color w:val="000000"/>
          <w:sz w:val="20"/>
          <w:szCs w:val="20"/>
        </w:rPr>
      </w:pPr>
      <w:proofErr w:type="spellStart"/>
      <w:r w:rsidRPr="000D0659">
        <w:rPr>
          <w:rFonts w:ascii="Palatino Linotype" w:eastAsia="Century Schoolbook" w:hAnsi="Palatino Linotype" w:cs="Century Schoolbook"/>
          <w:color w:val="000000"/>
          <w:sz w:val="20"/>
          <w:szCs w:val="20"/>
        </w:rPr>
        <w:t>Tahap</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Sosialisasi</w:t>
      </w:r>
      <w:proofErr w:type="spellEnd"/>
    </w:p>
    <w:p w14:paraId="7C35620C" w14:textId="2E719105" w:rsidR="000D0659" w:rsidRPr="000D0659" w:rsidRDefault="000D0659" w:rsidP="00A51A3C">
      <w:pPr>
        <w:pStyle w:val="ListParagraph"/>
        <w:pBdr>
          <w:top w:val="nil"/>
          <w:left w:val="nil"/>
          <w:bottom w:val="nil"/>
          <w:right w:val="nil"/>
          <w:between w:val="nil"/>
        </w:pBdr>
        <w:spacing w:after="0" w:line="240" w:lineRule="auto"/>
        <w:ind w:left="357"/>
        <w:rPr>
          <w:rFonts w:ascii="Palatino Linotype" w:eastAsia="Century Schoolbook" w:hAnsi="Palatino Linotype" w:cs="Century Schoolbook"/>
          <w:color w:val="000000"/>
          <w:sz w:val="20"/>
          <w:szCs w:val="20"/>
        </w:rPr>
      </w:pPr>
      <w:proofErr w:type="spellStart"/>
      <w:r w:rsidRPr="000D0659">
        <w:rPr>
          <w:rFonts w:ascii="Palatino Linotype" w:eastAsia="Century Schoolbook" w:hAnsi="Palatino Linotype" w:cs="Century Schoolbook"/>
          <w:color w:val="000000"/>
          <w:sz w:val="20"/>
          <w:szCs w:val="20"/>
        </w:rPr>
        <w:t>Melakukan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pelatihan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kepada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masyarakat</w:t>
      </w:r>
      <w:proofErr w:type="spellEnd"/>
      <w:r w:rsidRPr="000D0659">
        <w:rPr>
          <w:rFonts w:ascii="Palatino Linotype" w:eastAsia="Century Schoolbook" w:hAnsi="Palatino Linotype" w:cs="Century Schoolbook"/>
          <w:color w:val="000000"/>
          <w:sz w:val="20"/>
          <w:szCs w:val="20"/>
        </w:rPr>
        <w:t xml:space="preserve"> Desa </w:t>
      </w:r>
      <w:proofErr w:type="spellStart"/>
      <w:r w:rsidRPr="000D0659">
        <w:rPr>
          <w:rFonts w:ascii="Palatino Linotype" w:eastAsia="Century Schoolbook" w:hAnsi="Palatino Linotype" w:cs="Century Schoolbook"/>
          <w:color w:val="000000"/>
          <w:sz w:val="20"/>
          <w:szCs w:val="20"/>
        </w:rPr>
        <w:t>Mangunweni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Kecamatan</w:t>
      </w:r>
      <w:proofErr w:type="spellEnd"/>
      <w:r w:rsidRPr="000D0659">
        <w:rPr>
          <w:rFonts w:ascii="Palatino Linotype" w:eastAsia="Century Schoolbook" w:hAnsi="Palatino Linotype" w:cs="Century Schoolbook"/>
          <w:color w:val="000000"/>
          <w:sz w:val="20"/>
          <w:szCs w:val="20"/>
        </w:rPr>
        <w:t xml:space="preserve"> Ayah, </w:t>
      </w:r>
      <w:proofErr w:type="spellStart"/>
      <w:r w:rsidRPr="000D0659">
        <w:rPr>
          <w:rFonts w:ascii="Palatino Linotype" w:eastAsia="Century Schoolbook" w:hAnsi="Palatino Linotype" w:cs="Century Schoolbook"/>
          <w:color w:val="000000"/>
          <w:sz w:val="20"/>
          <w:szCs w:val="20"/>
        </w:rPr>
        <w:t>Kabupaten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kebumen</w:t>
      </w:r>
      <w:proofErr w:type="spellEnd"/>
      <w:r w:rsidRPr="000D0659">
        <w:rPr>
          <w:rFonts w:ascii="Palatino Linotype" w:eastAsia="Century Schoolbook" w:hAnsi="Palatino Linotype" w:cs="Century Schoolbook"/>
          <w:color w:val="000000"/>
          <w:sz w:val="20"/>
          <w:szCs w:val="20"/>
        </w:rPr>
        <w:t xml:space="preserve"> dengan </w:t>
      </w:r>
      <w:proofErr w:type="spellStart"/>
      <w:r w:rsidRPr="000D0659">
        <w:rPr>
          <w:rFonts w:ascii="Palatino Linotype" w:eastAsia="Century Schoolbook" w:hAnsi="Palatino Linotype" w:cs="Century Schoolbook"/>
          <w:color w:val="000000"/>
          <w:sz w:val="20"/>
          <w:szCs w:val="20"/>
        </w:rPr>
        <w:t>beberapa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metode</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yaitu</w:t>
      </w:r>
      <w:proofErr w:type="spellEnd"/>
      <w:r w:rsidRPr="000D0659">
        <w:rPr>
          <w:rFonts w:ascii="Palatino Linotype" w:eastAsia="Century Schoolbook" w:hAnsi="Palatino Linotype" w:cs="Century Schoolbook"/>
          <w:color w:val="000000"/>
          <w:sz w:val="20"/>
          <w:szCs w:val="20"/>
        </w:rPr>
        <w:t>:</w:t>
      </w:r>
    </w:p>
    <w:p w14:paraId="26FF62F8" w14:textId="00227361" w:rsidR="000D0659" w:rsidRPr="000D0659" w:rsidRDefault="000D0659" w:rsidP="00A51A3C">
      <w:pPr>
        <w:pStyle w:val="ListParagraph"/>
        <w:widowControl w:val="0"/>
        <w:numPr>
          <w:ilvl w:val="0"/>
          <w:numId w:val="8"/>
        </w:numPr>
        <w:suppressAutoHyphens/>
        <w:autoSpaceDE w:val="0"/>
        <w:autoSpaceDN w:val="0"/>
        <w:spacing w:after="0" w:line="240" w:lineRule="auto"/>
        <w:ind w:left="714" w:hanging="357"/>
        <w:contextualSpacing w:val="0"/>
        <w:jc w:val="both"/>
        <w:textDirection w:val="btLr"/>
        <w:textAlignment w:val="top"/>
        <w:outlineLvl w:val="0"/>
        <w:rPr>
          <w:rFonts w:ascii="Palatino Linotype" w:eastAsia="Century Schoolbook" w:hAnsi="Palatino Linotype" w:cs="Century Schoolbook"/>
          <w:color w:val="000000"/>
          <w:sz w:val="20"/>
          <w:szCs w:val="20"/>
        </w:rPr>
      </w:pPr>
      <w:r w:rsidRPr="000D0659">
        <w:rPr>
          <w:rFonts w:ascii="Palatino Linotype" w:eastAsia="Century Schoolbook" w:hAnsi="Palatino Linotype" w:cs="Century Schoolbook"/>
          <w:color w:val="000000"/>
          <w:sz w:val="20"/>
          <w:szCs w:val="20"/>
        </w:rPr>
        <w:t xml:space="preserve">Metode Ceramah, </w:t>
      </w:r>
      <w:proofErr w:type="spellStart"/>
      <w:r w:rsidRPr="000D0659">
        <w:rPr>
          <w:rFonts w:ascii="Palatino Linotype" w:eastAsia="Century Schoolbook" w:hAnsi="Palatino Linotype" w:cs="Century Schoolbook"/>
          <w:color w:val="000000"/>
          <w:sz w:val="20"/>
          <w:szCs w:val="20"/>
        </w:rPr>
        <w:t>metode</w:t>
      </w:r>
      <w:proofErr w:type="spellEnd"/>
      <w:r w:rsidRPr="000D0659">
        <w:rPr>
          <w:rFonts w:ascii="Palatino Linotype" w:eastAsia="Century Schoolbook" w:hAnsi="Palatino Linotype" w:cs="Century Schoolbook"/>
          <w:color w:val="000000"/>
          <w:sz w:val="20"/>
          <w:szCs w:val="20"/>
        </w:rPr>
        <w:t xml:space="preserve"> ini </w:t>
      </w:r>
      <w:proofErr w:type="spellStart"/>
      <w:r w:rsidRPr="000D0659">
        <w:rPr>
          <w:rFonts w:ascii="Palatino Linotype" w:eastAsia="Century Schoolbook" w:hAnsi="Palatino Linotype" w:cs="Century Schoolbook"/>
          <w:color w:val="000000"/>
          <w:sz w:val="20"/>
          <w:szCs w:val="20"/>
        </w:rPr>
        <w:t>dilakukan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untuk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memberikan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pemahaman</w:t>
      </w:r>
      <w:proofErr w:type="spellEnd"/>
      <w:r w:rsidRPr="000D0659">
        <w:rPr>
          <w:rFonts w:ascii="Palatino Linotype" w:eastAsia="Century Schoolbook" w:hAnsi="Palatino Linotype" w:cs="Century Schoolbook"/>
          <w:color w:val="000000"/>
          <w:sz w:val="20"/>
          <w:szCs w:val="20"/>
        </w:rPr>
        <w:t xml:space="preserve"> dan </w:t>
      </w:r>
      <w:proofErr w:type="spellStart"/>
      <w:r w:rsidRPr="000D0659">
        <w:rPr>
          <w:rFonts w:ascii="Palatino Linotype" w:eastAsia="Century Schoolbook" w:hAnsi="Palatino Linotype" w:cs="Century Schoolbook"/>
          <w:color w:val="000000"/>
          <w:sz w:val="20"/>
          <w:szCs w:val="20"/>
        </w:rPr>
        <w:t>pengetahuan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dasar</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tentang</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briket</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batok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kelapa</w:t>
      </w:r>
      <w:proofErr w:type="spellEnd"/>
      <w:r w:rsidRPr="000D0659">
        <w:rPr>
          <w:rFonts w:ascii="Palatino Linotype" w:eastAsia="Century Schoolbook" w:hAnsi="Palatino Linotype" w:cs="Century Schoolbook"/>
          <w:color w:val="000000"/>
          <w:sz w:val="20"/>
          <w:szCs w:val="20"/>
        </w:rPr>
        <w:t xml:space="preserve"> dan </w:t>
      </w:r>
      <w:proofErr w:type="spellStart"/>
      <w:r w:rsidRPr="000D0659">
        <w:rPr>
          <w:rFonts w:ascii="Palatino Linotype" w:eastAsia="Century Schoolbook" w:hAnsi="Palatino Linotype" w:cs="Century Schoolbook"/>
          <w:color w:val="000000"/>
          <w:sz w:val="20"/>
          <w:szCs w:val="20"/>
        </w:rPr>
        <w:t>produksinya</w:t>
      </w:r>
      <w:proofErr w:type="spellEnd"/>
      <w:r w:rsidRPr="000D0659">
        <w:rPr>
          <w:rFonts w:ascii="Palatino Linotype" w:eastAsia="Century Schoolbook" w:hAnsi="Palatino Linotype" w:cs="Century Schoolbook"/>
          <w:color w:val="000000"/>
          <w:sz w:val="20"/>
          <w:szCs w:val="20"/>
        </w:rPr>
        <w:t>.</w:t>
      </w:r>
    </w:p>
    <w:p w14:paraId="2E847A45" w14:textId="5D4F1051" w:rsidR="000D0659" w:rsidRPr="000D0659" w:rsidRDefault="000D0659" w:rsidP="00A51A3C">
      <w:pPr>
        <w:pStyle w:val="ListParagraph"/>
        <w:widowControl w:val="0"/>
        <w:numPr>
          <w:ilvl w:val="0"/>
          <w:numId w:val="8"/>
        </w:numPr>
        <w:suppressAutoHyphens/>
        <w:autoSpaceDE w:val="0"/>
        <w:autoSpaceDN w:val="0"/>
        <w:spacing w:after="0" w:line="240" w:lineRule="auto"/>
        <w:ind w:left="714" w:hanging="357"/>
        <w:contextualSpacing w:val="0"/>
        <w:jc w:val="both"/>
        <w:textDirection w:val="btLr"/>
        <w:textAlignment w:val="top"/>
        <w:outlineLvl w:val="0"/>
        <w:rPr>
          <w:rFonts w:ascii="Palatino Linotype" w:eastAsia="Century Schoolbook" w:hAnsi="Palatino Linotype" w:cs="Century Schoolbook"/>
          <w:color w:val="000000"/>
          <w:sz w:val="20"/>
          <w:szCs w:val="20"/>
        </w:rPr>
      </w:pPr>
      <w:r w:rsidRPr="000D0659">
        <w:rPr>
          <w:rFonts w:ascii="Palatino Linotype" w:eastAsia="Century Schoolbook" w:hAnsi="Palatino Linotype" w:cs="Century Schoolbook"/>
          <w:color w:val="000000"/>
          <w:sz w:val="20"/>
          <w:szCs w:val="20"/>
        </w:rPr>
        <w:t xml:space="preserve">Metode </w:t>
      </w:r>
      <w:proofErr w:type="spellStart"/>
      <w:r w:rsidRPr="000D0659">
        <w:rPr>
          <w:rFonts w:ascii="Palatino Linotype" w:eastAsia="Century Schoolbook" w:hAnsi="Palatino Linotype" w:cs="Century Schoolbook"/>
          <w:color w:val="000000"/>
          <w:sz w:val="20"/>
          <w:szCs w:val="20"/>
        </w:rPr>
        <w:t>Praktik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metode</w:t>
      </w:r>
      <w:proofErr w:type="spellEnd"/>
      <w:r w:rsidRPr="000D0659">
        <w:rPr>
          <w:rFonts w:ascii="Palatino Linotype" w:eastAsia="Century Schoolbook" w:hAnsi="Palatino Linotype" w:cs="Century Schoolbook"/>
          <w:color w:val="000000"/>
          <w:sz w:val="20"/>
          <w:szCs w:val="20"/>
        </w:rPr>
        <w:t xml:space="preserve"> ini </w:t>
      </w:r>
      <w:proofErr w:type="spellStart"/>
      <w:r w:rsidRPr="000D0659">
        <w:rPr>
          <w:rFonts w:ascii="Palatino Linotype" w:eastAsia="Century Schoolbook" w:hAnsi="Palatino Linotype" w:cs="Century Schoolbook"/>
          <w:color w:val="000000"/>
          <w:sz w:val="20"/>
          <w:szCs w:val="20"/>
        </w:rPr>
        <w:t>dilakukan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untuk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memperjelas</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penjelasan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dalam</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metode</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ceramah</w:t>
      </w:r>
      <w:proofErr w:type="spellEnd"/>
      <w:r w:rsidRPr="000D0659">
        <w:rPr>
          <w:rFonts w:ascii="Palatino Linotype" w:eastAsia="Century Schoolbook" w:hAnsi="Palatino Linotype" w:cs="Century Schoolbook"/>
          <w:color w:val="000000"/>
          <w:sz w:val="20"/>
          <w:szCs w:val="20"/>
        </w:rPr>
        <w:t xml:space="preserve"> agar </w:t>
      </w:r>
      <w:proofErr w:type="spellStart"/>
      <w:r w:rsidRPr="000D0659">
        <w:rPr>
          <w:rFonts w:ascii="Palatino Linotype" w:eastAsia="Century Schoolbook" w:hAnsi="Palatino Linotype" w:cs="Century Schoolbook"/>
          <w:color w:val="000000"/>
          <w:sz w:val="20"/>
          <w:szCs w:val="20"/>
        </w:rPr>
        <w:t>masyarakat</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desa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Mangunweni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dapat</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lebih</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memahami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cara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pembuatan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arang</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dari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briket</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batok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kelapa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serta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bahan</w:t>
      </w:r>
      <w:proofErr w:type="spellEnd"/>
      <w:r w:rsidRPr="000D0659">
        <w:rPr>
          <w:rFonts w:ascii="Palatino Linotype" w:eastAsia="Century Schoolbook" w:hAnsi="Palatino Linotype" w:cs="Century Schoolbook"/>
          <w:color w:val="000000"/>
          <w:sz w:val="20"/>
          <w:szCs w:val="20"/>
        </w:rPr>
        <w:t xml:space="preserve"> dan </w:t>
      </w:r>
      <w:proofErr w:type="spellStart"/>
      <w:r w:rsidRPr="000D0659">
        <w:rPr>
          <w:rFonts w:ascii="Palatino Linotype" w:eastAsia="Century Schoolbook" w:hAnsi="Palatino Linotype" w:cs="Century Schoolbook"/>
          <w:color w:val="000000"/>
          <w:sz w:val="20"/>
          <w:szCs w:val="20"/>
        </w:rPr>
        <w:t>alat</w:t>
      </w:r>
      <w:proofErr w:type="spellEnd"/>
      <w:r w:rsidRPr="000D0659">
        <w:rPr>
          <w:rFonts w:ascii="Palatino Linotype" w:eastAsia="Century Schoolbook" w:hAnsi="Palatino Linotype" w:cs="Century Schoolbook"/>
          <w:color w:val="000000"/>
          <w:sz w:val="20"/>
          <w:szCs w:val="20"/>
        </w:rPr>
        <w:t xml:space="preserve"> yang </w:t>
      </w:r>
      <w:proofErr w:type="spellStart"/>
      <w:r w:rsidRPr="000D0659">
        <w:rPr>
          <w:rFonts w:ascii="Palatino Linotype" w:eastAsia="Century Schoolbook" w:hAnsi="Palatino Linotype" w:cs="Century Schoolbook"/>
          <w:color w:val="000000"/>
          <w:sz w:val="20"/>
          <w:szCs w:val="20"/>
        </w:rPr>
        <w:t>digunakan</w:t>
      </w:r>
      <w:proofErr w:type="spellEnd"/>
      <w:r w:rsidRPr="000D0659">
        <w:rPr>
          <w:rFonts w:ascii="Palatino Linotype" w:eastAsia="Century Schoolbook" w:hAnsi="Palatino Linotype" w:cs="Century Schoolbook"/>
          <w:color w:val="000000"/>
          <w:sz w:val="20"/>
          <w:szCs w:val="20"/>
        </w:rPr>
        <w:t>.</w:t>
      </w:r>
    </w:p>
    <w:p w14:paraId="2B53690F" w14:textId="192D2F19" w:rsidR="000D0659" w:rsidRPr="000D0659" w:rsidRDefault="000D0659" w:rsidP="00A51A3C">
      <w:pPr>
        <w:pStyle w:val="ListParagraph"/>
        <w:widowControl w:val="0"/>
        <w:numPr>
          <w:ilvl w:val="0"/>
          <w:numId w:val="8"/>
        </w:numPr>
        <w:suppressAutoHyphens/>
        <w:autoSpaceDE w:val="0"/>
        <w:autoSpaceDN w:val="0"/>
        <w:spacing w:after="0" w:line="240" w:lineRule="auto"/>
        <w:ind w:left="714" w:hanging="357"/>
        <w:contextualSpacing w:val="0"/>
        <w:jc w:val="both"/>
        <w:textDirection w:val="btLr"/>
        <w:textAlignment w:val="top"/>
        <w:outlineLvl w:val="0"/>
        <w:rPr>
          <w:rFonts w:ascii="Palatino Linotype" w:eastAsia="Century Schoolbook" w:hAnsi="Palatino Linotype" w:cs="Century Schoolbook"/>
          <w:color w:val="000000"/>
          <w:sz w:val="20"/>
          <w:szCs w:val="20"/>
        </w:rPr>
      </w:pPr>
      <w:r w:rsidRPr="000D0659">
        <w:rPr>
          <w:rFonts w:ascii="Palatino Linotype" w:eastAsia="Century Schoolbook" w:hAnsi="Palatino Linotype" w:cs="Century Schoolbook"/>
          <w:color w:val="000000"/>
          <w:sz w:val="20"/>
          <w:szCs w:val="20"/>
        </w:rPr>
        <w:t xml:space="preserve">Metode </w:t>
      </w:r>
      <w:proofErr w:type="spellStart"/>
      <w:r w:rsidRPr="000D0659">
        <w:rPr>
          <w:rFonts w:ascii="Palatino Linotype" w:eastAsia="Century Schoolbook" w:hAnsi="Palatino Linotype" w:cs="Century Schoolbook"/>
          <w:color w:val="000000"/>
          <w:sz w:val="20"/>
          <w:szCs w:val="20"/>
        </w:rPr>
        <w:t>Diskusi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metode</w:t>
      </w:r>
      <w:proofErr w:type="spellEnd"/>
      <w:r w:rsidRPr="000D0659">
        <w:rPr>
          <w:rFonts w:ascii="Palatino Linotype" w:eastAsia="Century Schoolbook" w:hAnsi="Palatino Linotype" w:cs="Century Schoolbook"/>
          <w:color w:val="000000"/>
          <w:sz w:val="20"/>
          <w:szCs w:val="20"/>
        </w:rPr>
        <w:t xml:space="preserve"> ini </w:t>
      </w:r>
      <w:proofErr w:type="spellStart"/>
      <w:r w:rsidRPr="000D0659">
        <w:rPr>
          <w:rFonts w:ascii="Palatino Linotype" w:eastAsia="Century Schoolbook" w:hAnsi="Palatino Linotype" w:cs="Century Schoolbook"/>
          <w:color w:val="000000"/>
          <w:sz w:val="20"/>
          <w:szCs w:val="20"/>
        </w:rPr>
        <w:t>digunakan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untuk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membahas</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berbagai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metode</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produksi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briket</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batok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kelapa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sebagai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bahan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bakar</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alternatif</w:t>
      </w:r>
      <w:proofErr w:type="spellEnd"/>
      <w:r w:rsidRPr="000D0659">
        <w:rPr>
          <w:rFonts w:ascii="Palatino Linotype" w:eastAsia="Century Schoolbook" w:hAnsi="Palatino Linotype" w:cs="Century Schoolbook"/>
          <w:color w:val="000000"/>
          <w:sz w:val="20"/>
          <w:szCs w:val="20"/>
        </w:rPr>
        <w:t>.</w:t>
      </w:r>
    </w:p>
    <w:p w14:paraId="39F21C92" w14:textId="1382019F" w:rsidR="000D0659" w:rsidRPr="000D0659" w:rsidRDefault="000D0659" w:rsidP="00A51A3C">
      <w:pPr>
        <w:pStyle w:val="ListParagraph"/>
        <w:widowControl w:val="0"/>
        <w:numPr>
          <w:ilvl w:val="0"/>
          <w:numId w:val="9"/>
        </w:numPr>
        <w:pBdr>
          <w:top w:val="nil"/>
          <w:left w:val="nil"/>
          <w:bottom w:val="nil"/>
          <w:right w:val="nil"/>
          <w:between w:val="nil"/>
        </w:pBdr>
        <w:suppressAutoHyphens/>
        <w:autoSpaceDE w:val="0"/>
        <w:autoSpaceDN w:val="0"/>
        <w:spacing w:after="0" w:line="240" w:lineRule="auto"/>
        <w:ind w:left="357" w:hanging="357"/>
        <w:contextualSpacing w:val="0"/>
        <w:jc w:val="both"/>
        <w:textDirection w:val="btLr"/>
        <w:textAlignment w:val="top"/>
        <w:outlineLvl w:val="0"/>
        <w:rPr>
          <w:rFonts w:ascii="Palatino Linotype" w:eastAsia="Century Schoolbook" w:hAnsi="Palatino Linotype" w:cs="Century Schoolbook"/>
          <w:color w:val="000000"/>
          <w:sz w:val="20"/>
          <w:szCs w:val="20"/>
        </w:rPr>
      </w:pPr>
      <w:proofErr w:type="spellStart"/>
      <w:r w:rsidRPr="000D0659">
        <w:rPr>
          <w:rFonts w:ascii="Palatino Linotype" w:eastAsia="Century Schoolbook" w:hAnsi="Palatino Linotype" w:cs="Century Schoolbook"/>
          <w:color w:val="000000"/>
          <w:sz w:val="20"/>
          <w:szCs w:val="20"/>
        </w:rPr>
        <w:lastRenderedPageBreak/>
        <w:t>Implementasi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Kegiatan</w:t>
      </w:r>
      <w:proofErr w:type="spellEnd"/>
    </w:p>
    <w:p w14:paraId="183EE8C1" w14:textId="59A8B4A8" w:rsidR="000D0659" w:rsidRPr="000D0659" w:rsidRDefault="000D0659" w:rsidP="00A51A3C">
      <w:pPr>
        <w:pStyle w:val="ListParagraph"/>
        <w:pBdr>
          <w:top w:val="nil"/>
          <w:left w:val="nil"/>
          <w:bottom w:val="nil"/>
          <w:right w:val="nil"/>
          <w:between w:val="nil"/>
        </w:pBdr>
        <w:spacing w:after="0" w:line="240" w:lineRule="auto"/>
        <w:ind w:left="357"/>
        <w:rPr>
          <w:rFonts w:ascii="Palatino Linotype" w:eastAsia="Century Schoolbook" w:hAnsi="Palatino Linotype" w:cs="Century Schoolbook"/>
          <w:color w:val="000000"/>
          <w:sz w:val="20"/>
          <w:szCs w:val="20"/>
        </w:rPr>
      </w:pPr>
      <w:r w:rsidRPr="000D0659">
        <w:rPr>
          <w:rFonts w:ascii="Palatino Linotype" w:eastAsia="Century Schoolbook" w:hAnsi="Palatino Linotype" w:cs="Century Schoolbook"/>
          <w:color w:val="000000"/>
          <w:sz w:val="20"/>
          <w:szCs w:val="20"/>
        </w:rPr>
        <w:t xml:space="preserve">Langkah </w:t>
      </w:r>
      <w:proofErr w:type="spellStart"/>
      <w:r w:rsidRPr="000D0659">
        <w:rPr>
          <w:rFonts w:ascii="Palatino Linotype" w:eastAsia="Century Schoolbook" w:hAnsi="Palatino Linotype" w:cs="Century Schoolbook"/>
          <w:color w:val="000000"/>
          <w:sz w:val="20"/>
          <w:szCs w:val="20"/>
        </w:rPr>
        <w:t>selanjutnya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adalah</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implementasi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disini</w:t>
      </w:r>
      <w:proofErr w:type="spellEnd"/>
      <w:r w:rsidRPr="000D0659">
        <w:rPr>
          <w:rFonts w:ascii="Palatino Linotype" w:eastAsia="Century Schoolbook" w:hAnsi="Palatino Linotype" w:cs="Century Schoolbook"/>
          <w:color w:val="000000"/>
          <w:sz w:val="20"/>
          <w:szCs w:val="20"/>
        </w:rPr>
        <w:t xml:space="preserve"> kami </w:t>
      </w:r>
      <w:proofErr w:type="spellStart"/>
      <w:r w:rsidRPr="000D0659">
        <w:rPr>
          <w:rFonts w:ascii="Palatino Linotype" w:eastAsia="Century Schoolbook" w:hAnsi="Palatino Linotype" w:cs="Century Schoolbook"/>
          <w:color w:val="000000"/>
          <w:sz w:val="20"/>
          <w:szCs w:val="20"/>
        </w:rPr>
        <w:t>akan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menjalankan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konsep</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kegiatan</w:t>
      </w:r>
      <w:proofErr w:type="spellEnd"/>
      <w:r w:rsidRPr="000D0659">
        <w:rPr>
          <w:rFonts w:ascii="Palatino Linotype" w:eastAsia="Century Schoolbook" w:hAnsi="Palatino Linotype" w:cs="Century Schoolbook"/>
          <w:color w:val="000000"/>
          <w:sz w:val="20"/>
          <w:szCs w:val="20"/>
        </w:rPr>
        <w:t xml:space="preserve"> yang </w:t>
      </w:r>
      <w:proofErr w:type="spellStart"/>
      <w:r w:rsidRPr="000D0659">
        <w:rPr>
          <w:rFonts w:ascii="Palatino Linotype" w:eastAsia="Century Schoolbook" w:hAnsi="Palatino Linotype" w:cs="Century Schoolbook"/>
          <w:color w:val="000000"/>
          <w:sz w:val="20"/>
          <w:szCs w:val="20"/>
        </w:rPr>
        <w:t>dirancang</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mulai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dari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pengenalan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produk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briket</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batok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kelapa</w:t>
      </w:r>
      <w:proofErr w:type="spellEnd"/>
      <w:r w:rsidRPr="000D0659">
        <w:rPr>
          <w:rFonts w:ascii="Palatino Linotype" w:eastAsia="Century Schoolbook" w:hAnsi="Palatino Linotype" w:cs="Century Schoolbook"/>
          <w:color w:val="000000"/>
          <w:sz w:val="20"/>
          <w:szCs w:val="20"/>
        </w:rPr>
        <w:t xml:space="preserve"> dan </w:t>
      </w:r>
      <w:proofErr w:type="spellStart"/>
      <w:r w:rsidRPr="000D0659">
        <w:rPr>
          <w:rFonts w:ascii="Palatino Linotype" w:eastAsia="Century Schoolbook" w:hAnsi="Palatino Linotype" w:cs="Century Schoolbook"/>
          <w:color w:val="000000"/>
          <w:sz w:val="20"/>
          <w:szCs w:val="20"/>
        </w:rPr>
        <w:t>pemberian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materi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pelatihan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teknik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pembuatan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hingga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dukungan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praktis</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dalam</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produksi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produk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briket</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batok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kelapa</w:t>
      </w:r>
      <w:proofErr w:type="spellEnd"/>
      <w:r w:rsidRPr="000D0659">
        <w:rPr>
          <w:rFonts w:ascii="Palatino Linotype" w:eastAsia="Century Schoolbook" w:hAnsi="Palatino Linotype" w:cs="Century Schoolbook"/>
          <w:color w:val="000000"/>
          <w:sz w:val="20"/>
          <w:szCs w:val="20"/>
        </w:rPr>
        <w:t xml:space="preserve"> yang </w:t>
      </w:r>
      <w:proofErr w:type="spellStart"/>
      <w:r w:rsidRPr="000D0659">
        <w:rPr>
          <w:rFonts w:ascii="Palatino Linotype" w:eastAsia="Century Schoolbook" w:hAnsi="Palatino Linotype" w:cs="Century Schoolbook"/>
          <w:color w:val="000000"/>
          <w:sz w:val="20"/>
          <w:szCs w:val="20"/>
        </w:rPr>
        <w:t>ramah</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lingkungan</w:t>
      </w:r>
      <w:proofErr w:type="spellEnd"/>
      <w:r w:rsidRPr="000D0659">
        <w:rPr>
          <w:rFonts w:ascii="Palatino Linotype" w:eastAsia="Century Schoolbook" w:hAnsi="Palatino Linotype" w:cs="Century Schoolbook"/>
          <w:color w:val="000000"/>
          <w:sz w:val="20"/>
          <w:szCs w:val="20"/>
        </w:rPr>
        <w:t>.</w:t>
      </w:r>
    </w:p>
    <w:p w14:paraId="4073F42D" w14:textId="5CEDCB27" w:rsidR="000D0659" w:rsidRPr="000D0659" w:rsidRDefault="000D0659" w:rsidP="00A51A3C">
      <w:pPr>
        <w:pStyle w:val="ListParagraph"/>
        <w:widowControl w:val="0"/>
        <w:numPr>
          <w:ilvl w:val="0"/>
          <w:numId w:val="9"/>
        </w:numPr>
        <w:pBdr>
          <w:top w:val="nil"/>
          <w:left w:val="nil"/>
          <w:bottom w:val="nil"/>
          <w:right w:val="nil"/>
          <w:between w:val="nil"/>
        </w:pBdr>
        <w:suppressAutoHyphens/>
        <w:autoSpaceDE w:val="0"/>
        <w:autoSpaceDN w:val="0"/>
        <w:spacing w:after="0" w:line="240" w:lineRule="auto"/>
        <w:ind w:left="357" w:hanging="357"/>
        <w:contextualSpacing w:val="0"/>
        <w:jc w:val="both"/>
        <w:textDirection w:val="btLr"/>
        <w:textAlignment w:val="top"/>
        <w:outlineLvl w:val="0"/>
        <w:rPr>
          <w:rFonts w:ascii="Palatino Linotype" w:eastAsia="Century Schoolbook" w:hAnsi="Palatino Linotype" w:cs="Century Schoolbook"/>
          <w:color w:val="000000"/>
          <w:sz w:val="20"/>
          <w:szCs w:val="20"/>
        </w:rPr>
      </w:pPr>
      <w:proofErr w:type="spellStart"/>
      <w:r w:rsidRPr="000D0659">
        <w:rPr>
          <w:rFonts w:ascii="Palatino Linotype" w:eastAsia="Century Schoolbook" w:hAnsi="Palatino Linotype" w:cs="Century Schoolbook"/>
          <w:color w:val="000000"/>
          <w:sz w:val="20"/>
          <w:szCs w:val="20"/>
        </w:rPr>
        <w:t>Evaluasi</w:t>
      </w:r>
      <w:proofErr w:type="spellEnd"/>
      <w:r w:rsidRPr="000D0659">
        <w:rPr>
          <w:rFonts w:ascii="Palatino Linotype" w:eastAsia="Century Schoolbook" w:hAnsi="Palatino Linotype" w:cs="Century Schoolbook"/>
          <w:color w:val="000000"/>
          <w:sz w:val="20"/>
          <w:szCs w:val="20"/>
        </w:rPr>
        <w:t xml:space="preserve"> Akhir</w:t>
      </w:r>
    </w:p>
    <w:p w14:paraId="3FE6A55B" w14:textId="6B8FD7EA" w:rsidR="004F4228" w:rsidRPr="000D0659" w:rsidRDefault="000D0659" w:rsidP="00A51A3C">
      <w:pPr>
        <w:pStyle w:val="ListParagraph"/>
        <w:pBdr>
          <w:top w:val="nil"/>
          <w:left w:val="nil"/>
          <w:bottom w:val="nil"/>
          <w:right w:val="nil"/>
          <w:between w:val="nil"/>
        </w:pBdr>
        <w:spacing w:after="0" w:line="240" w:lineRule="auto"/>
        <w:ind w:left="357"/>
        <w:rPr>
          <w:rFonts w:ascii="Palatino Linotype" w:hAnsi="Palatino Linotype" w:cs="Tahoma"/>
          <w:sz w:val="20"/>
          <w:szCs w:val="20"/>
          <w:lang w:val="id-ID"/>
        </w:rPr>
      </w:pPr>
      <w:proofErr w:type="spellStart"/>
      <w:r w:rsidRPr="000D0659">
        <w:rPr>
          <w:rFonts w:ascii="Palatino Linotype" w:eastAsia="Century Schoolbook" w:hAnsi="Palatino Linotype" w:cs="Century Schoolbook"/>
          <w:color w:val="000000"/>
          <w:sz w:val="20"/>
          <w:szCs w:val="20"/>
        </w:rPr>
        <w:t>Evaluasi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kegiatan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tersebut</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untuk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menilai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keberhasilan</w:t>
      </w:r>
      <w:proofErr w:type="spellEnd"/>
      <w:r w:rsidRPr="000D0659">
        <w:rPr>
          <w:rFonts w:ascii="Palatino Linotype" w:eastAsia="Century Schoolbook" w:hAnsi="Palatino Linotype" w:cs="Century Schoolbook"/>
          <w:color w:val="000000"/>
          <w:sz w:val="20"/>
          <w:szCs w:val="20"/>
        </w:rPr>
        <w:t xml:space="preserve"> dan </w:t>
      </w:r>
      <w:proofErr w:type="spellStart"/>
      <w:r w:rsidRPr="000D0659">
        <w:rPr>
          <w:rFonts w:ascii="Palatino Linotype" w:eastAsia="Century Schoolbook" w:hAnsi="Palatino Linotype" w:cs="Century Schoolbook"/>
          <w:color w:val="000000"/>
          <w:sz w:val="20"/>
          <w:szCs w:val="20"/>
        </w:rPr>
        <w:t>efektivitas</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pelatihan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pembuatan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arang</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dari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briket</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batok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kelapa</w:t>
      </w:r>
      <w:proofErr w:type="spellEnd"/>
      <w:r w:rsidRPr="000D0659">
        <w:rPr>
          <w:rFonts w:ascii="Palatino Linotype" w:eastAsia="Century Schoolbook" w:hAnsi="Palatino Linotype" w:cs="Century Schoolbook"/>
          <w:color w:val="000000"/>
          <w:sz w:val="20"/>
          <w:szCs w:val="20"/>
        </w:rPr>
        <w:t xml:space="preserve"> pada </w:t>
      </w:r>
      <w:proofErr w:type="spellStart"/>
      <w:r w:rsidRPr="000D0659">
        <w:rPr>
          <w:rFonts w:ascii="Palatino Linotype" w:eastAsia="Century Schoolbook" w:hAnsi="Palatino Linotype" w:cs="Century Schoolbook"/>
          <w:color w:val="000000"/>
          <w:sz w:val="20"/>
          <w:szCs w:val="20"/>
        </w:rPr>
        <w:t>masyarakat</w:t>
      </w:r>
      <w:proofErr w:type="spellEnd"/>
      <w:r w:rsidRPr="000D0659">
        <w:rPr>
          <w:rFonts w:ascii="Palatino Linotype" w:eastAsia="Century Schoolbook" w:hAnsi="Palatino Linotype" w:cs="Century Schoolbook"/>
          <w:color w:val="000000"/>
          <w:sz w:val="20"/>
          <w:szCs w:val="20"/>
        </w:rPr>
        <w:t xml:space="preserve"> di Desa </w:t>
      </w:r>
      <w:proofErr w:type="spellStart"/>
      <w:r w:rsidRPr="000D0659">
        <w:rPr>
          <w:rFonts w:ascii="Palatino Linotype" w:eastAsia="Century Schoolbook" w:hAnsi="Palatino Linotype" w:cs="Century Schoolbook"/>
          <w:color w:val="000000"/>
          <w:sz w:val="20"/>
          <w:szCs w:val="20"/>
        </w:rPr>
        <w:t>Mangungweni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Kecamatan</w:t>
      </w:r>
      <w:proofErr w:type="spellEnd"/>
      <w:r w:rsidRPr="000D0659">
        <w:rPr>
          <w:rFonts w:ascii="Palatino Linotype" w:eastAsia="Century Schoolbook" w:hAnsi="Palatino Linotype" w:cs="Century Schoolbook"/>
          <w:color w:val="000000"/>
          <w:sz w:val="20"/>
          <w:szCs w:val="20"/>
        </w:rPr>
        <w:t xml:space="preserve"> Ayah </w:t>
      </w:r>
      <w:proofErr w:type="spellStart"/>
      <w:r w:rsidRPr="000D0659">
        <w:rPr>
          <w:rFonts w:ascii="Palatino Linotype" w:eastAsia="Century Schoolbook" w:hAnsi="Palatino Linotype" w:cs="Century Schoolbook"/>
          <w:color w:val="000000"/>
          <w:sz w:val="20"/>
          <w:szCs w:val="20"/>
        </w:rPr>
        <w:t>Kabupaten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Kebumen</w:t>
      </w:r>
      <w:proofErr w:type="spellEnd"/>
      <w:r w:rsidRPr="000D0659">
        <w:rPr>
          <w:rFonts w:ascii="Palatino Linotype" w:eastAsia="Century Schoolbook" w:hAnsi="Palatino Linotype" w:cs="Century Schoolbook"/>
          <w:color w:val="000000"/>
          <w:sz w:val="20"/>
          <w:szCs w:val="20"/>
        </w:rPr>
        <w:t xml:space="preserve">. Minta </w:t>
      </w:r>
      <w:proofErr w:type="spellStart"/>
      <w:r w:rsidRPr="000D0659">
        <w:rPr>
          <w:rFonts w:ascii="Palatino Linotype" w:eastAsia="Century Schoolbook" w:hAnsi="Palatino Linotype" w:cs="Century Schoolbook"/>
          <w:color w:val="000000"/>
          <w:sz w:val="20"/>
          <w:szCs w:val="20"/>
        </w:rPr>
        <w:t>beberapa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peserta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untuk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bereksperimen</w:t>
      </w:r>
      <w:proofErr w:type="spellEnd"/>
      <w:r w:rsidRPr="000D0659">
        <w:rPr>
          <w:rFonts w:ascii="Palatino Linotype" w:eastAsia="Century Schoolbook" w:hAnsi="Palatino Linotype" w:cs="Century Schoolbook"/>
          <w:color w:val="000000"/>
          <w:sz w:val="20"/>
          <w:szCs w:val="20"/>
        </w:rPr>
        <w:t xml:space="preserve"> dengan </w:t>
      </w:r>
      <w:proofErr w:type="spellStart"/>
      <w:r w:rsidRPr="000D0659">
        <w:rPr>
          <w:rFonts w:ascii="Palatino Linotype" w:eastAsia="Century Schoolbook" w:hAnsi="Palatino Linotype" w:cs="Century Schoolbook"/>
          <w:color w:val="000000"/>
          <w:sz w:val="20"/>
          <w:szCs w:val="20"/>
        </w:rPr>
        <w:t>alat</w:t>
      </w:r>
      <w:proofErr w:type="spellEnd"/>
      <w:r w:rsidRPr="000D0659">
        <w:rPr>
          <w:rFonts w:ascii="Palatino Linotype" w:eastAsia="Century Schoolbook" w:hAnsi="Palatino Linotype" w:cs="Century Schoolbook"/>
          <w:color w:val="000000"/>
          <w:sz w:val="20"/>
          <w:szCs w:val="20"/>
        </w:rPr>
        <w:t xml:space="preserve"> dan </w:t>
      </w:r>
      <w:proofErr w:type="spellStart"/>
      <w:r w:rsidRPr="000D0659">
        <w:rPr>
          <w:rFonts w:ascii="Palatino Linotype" w:eastAsia="Century Schoolbook" w:hAnsi="Palatino Linotype" w:cs="Century Schoolbook"/>
          <w:color w:val="000000"/>
          <w:sz w:val="20"/>
          <w:szCs w:val="20"/>
        </w:rPr>
        <w:t>bahan</w:t>
      </w:r>
      <w:proofErr w:type="spellEnd"/>
      <w:r w:rsidRPr="000D0659">
        <w:rPr>
          <w:rFonts w:ascii="Palatino Linotype" w:eastAsia="Century Schoolbook" w:hAnsi="Palatino Linotype" w:cs="Century Schoolbook"/>
          <w:color w:val="000000"/>
          <w:sz w:val="20"/>
          <w:szCs w:val="20"/>
        </w:rPr>
        <w:t xml:space="preserve"> yang </w:t>
      </w:r>
      <w:proofErr w:type="spellStart"/>
      <w:r w:rsidRPr="000D0659">
        <w:rPr>
          <w:rFonts w:ascii="Palatino Linotype" w:eastAsia="Century Schoolbook" w:hAnsi="Palatino Linotype" w:cs="Century Schoolbook"/>
          <w:color w:val="000000"/>
          <w:sz w:val="20"/>
          <w:szCs w:val="20"/>
        </w:rPr>
        <w:t>disediakan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untuk</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membuat</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arang</w:t>
      </w:r>
      <w:proofErr w:type="spellEnd"/>
      <w:r w:rsidRPr="000D0659">
        <w:rPr>
          <w:rFonts w:ascii="Palatino Linotype" w:eastAsia="Century Schoolbook" w:hAnsi="Palatino Linotype" w:cs="Century Schoolbook"/>
          <w:color w:val="000000"/>
          <w:sz w:val="20"/>
          <w:szCs w:val="20"/>
        </w:rPr>
        <w:t xml:space="preserve">. Arang </w:t>
      </w:r>
      <w:proofErr w:type="spellStart"/>
      <w:r w:rsidRPr="000D0659">
        <w:rPr>
          <w:rFonts w:ascii="Palatino Linotype" w:eastAsia="Century Schoolbook" w:hAnsi="Palatino Linotype" w:cs="Century Schoolbook"/>
          <w:color w:val="000000"/>
          <w:sz w:val="20"/>
          <w:szCs w:val="20"/>
        </w:rPr>
        <w:t>dari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briket</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tempurung</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kelapa</w:t>
      </w:r>
      <w:proofErr w:type="spellEnd"/>
      <w:r w:rsidRPr="000D0659">
        <w:rPr>
          <w:rFonts w:ascii="Palatino Linotype" w:eastAsia="Century Schoolbook" w:hAnsi="Palatino Linotype" w:cs="Century Schoolbook"/>
          <w:color w:val="000000"/>
          <w:sz w:val="20"/>
          <w:szCs w:val="20"/>
        </w:rPr>
        <w:t xml:space="preserve"> Selain </w:t>
      </w:r>
      <w:proofErr w:type="spellStart"/>
      <w:r w:rsidRPr="000D0659">
        <w:rPr>
          <w:rFonts w:ascii="Palatino Linotype" w:eastAsia="Century Schoolbook" w:hAnsi="Palatino Linotype" w:cs="Century Schoolbook"/>
          <w:color w:val="000000"/>
          <w:sz w:val="20"/>
          <w:szCs w:val="20"/>
        </w:rPr>
        <w:t>kesan</w:t>
      </w:r>
      <w:proofErr w:type="spellEnd"/>
      <w:r w:rsidRPr="000D0659">
        <w:rPr>
          <w:rFonts w:ascii="Palatino Linotype" w:eastAsia="Century Schoolbook" w:hAnsi="Palatino Linotype" w:cs="Century Schoolbook"/>
          <w:color w:val="000000"/>
          <w:sz w:val="20"/>
          <w:szCs w:val="20"/>
        </w:rPr>
        <w:t xml:space="preserve"> dan </w:t>
      </w:r>
      <w:proofErr w:type="spellStart"/>
      <w:r w:rsidRPr="000D0659">
        <w:rPr>
          <w:rFonts w:ascii="Palatino Linotype" w:eastAsia="Century Schoolbook" w:hAnsi="Palatino Linotype" w:cs="Century Schoolbook"/>
          <w:color w:val="000000"/>
          <w:sz w:val="20"/>
          <w:szCs w:val="20"/>
        </w:rPr>
        <w:t>pesan</w:t>
      </w:r>
      <w:proofErr w:type="spellEnd"/>
      <w:r w:rsidRPr="000D0659">
        <w:rPr>
          <w:rFonts w:ascii="Palatino Linotype" w:eastAsia="Century Schoolbook" w:hAnsi="Palatino Linotype" w:cs="Century Schoolbook"/>
          <w:color w:val="000000"/>
          <w:sz w:val="20"/>
          <w:szCs w:val="20"/>
        </w:rPr>
        <w:t xml:space="preserve">, kami juga </w:t>
      </w:r>
      <w:proofErr w:type="spellStart"/>
      <w:r w:rsidRPr="000D0659">
        <w:rPr>
          <w:rFonts w:ascii="Palatino Linotype" w:eastAsia="Century Schoolbook" w:hAnsi="Palatino Linotype" w:cs="Century Schoolbook"/>
          <w:color w:val="000000"/>
          <w:sz w:val="20"/>
          <w:szCs w:val="20"/>
        </w:rPr>
        <w:t>menyiapkan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kritik</w:t>
      </w:r>
      <w:proofErr w:type="spellEnd"/>
      <w:r w:rsidRPr="000D0659">
        <w:rPr>
          <w:rFonts w:ascii="Palatino Linotype" w:eastAsia="Century Schoolbook" w:hAnsi="Palatino Linotype" w:cs="Century Schoolbook"/>
          <w:color w:val="000000"/>
          <w:sz w:val="20"/>
          <w:szCs w:val="20"/>
        </w:rPr>
        <w:t xml:space="preserve"> dan saran yang </w:t>
      </w:r>
      <w:proofErr w:type="spellStart"/>
      <w:r w:rsidRPr="000D0659">
        <w:rPr>
          <w:rFonts w:ascii="Palatino Linotype" w:eastAsia="Century Schoolbook" w:hAnsi="Palatino Linotype" w:cs="Century Schoolbook"/>
          <w:color w:val="000000"/>
          <w:sz w:val="20"/>
          <w:szCs w:val="20"/>
        </w:rPr>
        <w:t>membangun</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bagi</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seluruh</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peserta</w:t>
      </w:r>
      <w:proofErr w:type="spellEnd"/>
      <w:r w:rsidRPr="000D0659">
        <w:rPr>
          <w:rFonts w:ascii="Palatino Linotype" w:eastAsia="Century Schoolbook" w:hAnsi="Palatino Linotype" w:cs="Century Schoolbook"/>
          <w:color w:val="000000"/>
          <w:sz w:val="20"/>
          <w:szCs w:val="20"/>
        </w:rPr>
        <w:t xml:space="preserve"> </w:t>
      </w:r>
      <w:proofErr w:type="spellStart"/>
      <w:r w:rsidRPr="000D0659">
        <w:rPr>
          <w:rFonts w:ascii="Palatino Linotype" w:eastAsia="Century Schoolbook" w:hAnsi="Palatino Linotype" w:cs="Century Schoolbook"/>
          <w:color w:val="000000"/>
          <w:sz w:val="20"/>
          <w:szCs w:val="20"/>
        </w:rPr>
        <w:t>sosialisasi</w:t>
      </w:r>
      <w:proofErr w:type="spellEnd"/>
      <w:r w:rsidRPr="000D0659">
        <w:rPr>
          <w:rFonts w:ascii="Palatino Linotype" w:eastAsia="Century Schoolbook" w:hAnsi="Palatino Linotype" w:cs="Century Schoolbook"/>
          <w:color w:val="000000"/>
          <w:sz w:val="20"/>
          <w:szCs w:val="20"/>
        </w:rPr>
        <w:t xml:space="preserve"> </w:t>
      </w:r>
      <w:sdt>
        <w:sdtPr>
          <w:rPr>
            <w:rFonts w:ascii="Palatino Linotype" w:eastAsia="Century Schoolbook" w:hAnsi="Palatino Linotype" w:cs="Century Schoolbook"/>
            <w:color w:val="000000"/>
            <w:sz w:val="20"/>
            <w:szCs w:val="20"/>
          </w:rPr>
          <w:tag w:val="MENDELEY_CITATION_v3_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"/>
          <w:id w:val="-566263310"/>
          <w:placeholder>
            <w:docPart w:val="D378DC2CD9E8476EA950F8D204D638F4"/>
          </w:placeholder>
        </w:sdtPr>
        <w:sdtContent>
          <w:r w:rsidR="00676DD3" w:rsidRPr="00676DD3">
            <w:rPr>
              <w:rFonts w:eastAsia="Times New Roman"/>
              <w:color w:val="000000"/>
              <w:sz w:val="20"/>
            </w:rPr>
            <w:t>(</w:t>
          </w:r>
          <w:proofErr w:type="spellStart"/>
          <w:r w:rsidR="00676DD3" w:rsidRPr="00676DD3">
            <w:rPr>
              <w:rFonts w:eastAsia="Times New Roman"/>
              <w:color w:val="000000"/>
              <w:sz w:val="20"/>
            </w:rPr>
            <w:t>Nurhidayah</w:t>
          </w:r>
          <w:proofErr w:type="spellEnd"/>
          <w:r w:rsidR="00676DD3" w:rsidRPr="00676DD3">
            <w:rPr>
              <w:rFonts w:eastAsia="Times New Roman"/>
              <w:color w:val="000000"/>
              <w:sz w:val="20"/>
            </w:rPr>
            <w:t xml:space="preserve"> </w:t>
          </w:r>
          <w:r w:rsidR="00676DD3" w:rsidRPr="00676DD3">
            <w:rPr>
              <w:rFonts w:eastAsia="Times New Roman"/>
              <w:i/>
              <w:iCs/>
              <w:color w:val="000000"/>
              <w:sz w:val="20"/>
            </w:rPr>
            <w:t>et al.</w:t>
          </w:r>
          <w:r w:rsidR="00676DD3" w:rsidRPr="00676DD3">
            <w:rPr>
              <w:rFonts w:eastAsia="Times New Roman"/>
              <w:color w:val="000000"/>
              <w:sz w:val="20"/>
            </w:rPr>
            <w:t>, 2024)</w:t>
          </w:r>
        </w:sdtContent>
      </w:sdt>
      <w:r w:rsidRPr="000D0659">
        <w:rPr>
          <w:rFonts w:ascii="Palatino Linotype" w:eastAsia="Century Schoolbook" w:hAnsi="Palatino Linotype" w:cs="Century Schoolbook"/>
          <w:color w:val="000000"/>
          <w:sz w:val="20"/>
          <w:szCs w:val="20"/>
        </w:rPr>
        <w:t>.</w:t>
      </w:r>
    </w:p>
    <w:p w14:paraId="71837DB3" w14:textId="3364EF74" w:rsidR="00AA1B14" w:rsidRPr="000527CE" w:rsidRDefault="009D51C6" w:rsidP="00A51A3C">
      <w:pPr>
        <w:pStyle w:val="Heading1"/>
        <w:numPr>
          <w:ilvl w:val="0"/>
          <w:numId w:val="0"/>
        </w:numPr>
        <w:spacing w:before="0" w:after="0"/>
        <w:jc w:val="left"/>
        <w:rPr>
          <w:rFonts w:ascii="Palatino Linotype" w:hAnsi="Palatino Linotype" w:cs="Tahoma"/>
          <w:b/>
          <w:bCs/>
          <w:smallCaps w:val="0"/>
          <w:sz w:val="22"/>
          <w:szCs w:val="22"/>
          <w:lang w:val="id-ID"/>
        </w:rPr>
      </w:pPr>
      <w:r w:rsidRPr="000527CE">
        <w:rPr>
          <w:rFonts w:ascii="Palatino Linotype" w:hAnsi="Palatino Linotype" w:cs="Tahoma"/>
          <w:b/>
          <w:bCs/>
          <w:smallCaps w:val="0"/>
          <w:sz w:val="22"/>
          <w:szCs w:val="22"/>
        </w:rPr>
        <w:t>HASIL</w:t>
      </w:r>
      <w:r w:rsidR="000D0659">
        <w:rPr>
          <w:rFonts w:ascii="Palatino Linotype" w:hAnsi="Palatino Linotype" w:cs="Tahoma"/>
          <w:b/>
          <w:bCs/>
          <w:smallCaps w:val="0"/>
          <w:sz w:val="22"/>
          <w:szCs w:val="22"/>
        </w:rPr>
        <w:t xml:space="preserve"> </w:t>
      </w:r>
      <w:r w:rsidRPr="000527CE">
        <w:rPr>
          <w:rFonts w:ascii="Palatino Linotype" w:hAnsi="Palatino Linotype" w:cs="Tahoma"/>
          <w:b/>
          <w:bCs/>
          <w:smallCaps w:val="0"/>
          <w:sz w:val="22"/>
          <w:szCs w:val="22"/>
        </w:rPr>
        <w:t>DAN</w:t>
      </w:r>
      <w:r w:rsidR="000D0659">
        <w:rPr>
          <w:rFonts w:ascii="Palatino Linotype" w:hAnsi="Palatino Linotype" w:cs="Tahoma"/>
          <w:b/>
          <w:bCs/>
          <w:smallCaps w:val="0"/>
          <w:sz w:val="22"/>
          <w:szCs w:val="22"/>
        </w:rPr>
        <w:t xml:space="preserve"> </w:t>
      </w:r>
      <w:r w:rsidR="00AA1B14" w:rsidRPr="000527CE">
        <w:rPr>
          <w:rFonts w:ascii="Palatino Linotype" w:hAnsi="Palatino Linotype" w:cs="Tahoma"/>
          <w:b/>
          <w:bCs/>
          <w:smallCaps w:val="0"/>
          <w:sz w:val="22"/>
          <w:szCs w:val="22"/>
        </w:rPr>
        <w:t>PEMBAHASAN</w:t>
      </w:r>
      <w:r w:rsidR="000D0659">
        <w:rPr>
          <w:rFonts w:ascii="Palatino Linotype" w:hAnsi="Palatino Linotype" w:cs="Tahoma"/>
          <w:b/>
          <w:bCs/>
          <w:smallCaps w:val="0"/>
          <w:sz w:val="22"/>
          <w:szCs w:val="22"/>
        </w:rPr>
        <w:t xml:space="preserve"> </w:t>
      </w:r>
    </w:p>
    <w:p w14:paraId="5DED3E15" w14:textId="77777777" w:rsidR="000D0659" w:rsidRPr="000D0659" w:rsidRDefault="000D0659" w:rsidP="00A51A3C">
      <w:pPr>
        <w:adjustRightInd w:val="0"/>
        <w:spacing w:after="0" w:line="240" w:lineRule="auto"/>
        <w:ind w:firstLine="720"/>
        <w:jc w:val="both"/>
        <w:rPr>
          <w:rFonts w:ascii="Palatino Linotype" w:hAnsi="Palatino Linotype" w:cs="Tahoma"/>
          <w:sz w:val="20"/>
          <w:szCs w:val="20"/>
          <w:lang w:val="id-ID"/>
        </w:rPr>
      </w:pPr>
      <w:r w:rsidRPr="000D0659">
        <w:rPr>
          <w:rFonts w:ascii="Palatino Linotype" w:hAnsi="Palatino Linotype" w:cs="Tahoma"/>
          <w:sz w:val="20"/>
          <w:szCs w:val="20"/>
          <w:lang w:val="id-ID"/>
        </w:rPr>
        <w:t>Program pelaksanaan kegiatan pengabdian masyarakat telah diselenggarakan pada tanggal 14 Agustus 2024 di Balai Desa Mangunweni. Sebelum pelaksanaan kegiatan ini, program kerja telah dipaparkan pada tanggal 25 Juli 2024 di Aula Balai Desa Mangunweni. Sosialisasi program kerja dilakukan dalam bentuk kegiatan yang berlangsung selama kurang lebih 40 hari di Desa Mangunweni, Kecamatan Ayah, dan mencakup rencana seperti pelatihan serta dukungan untuk produksi briket batok kelapa.</w:t>
      </w:r>
    </w:p>
    <w:p w14:paraId="71739BB8" w14:textId="77777777" w:rsidR="000D0659" w:rsidRPr="00A06733" w:rsidRDefault="000D0659" w:rsidP="00A51A3C">
      <w:pPr>
        <w:spacing w:after="0" w:line="240" w:lineRule="auto"/>
        <w:jc w:val="both"/>
        <w:rPr>
          <w:rFonts w:eastAsia="Book Antiqua"/>
        </w:rPr>
      </w:pPr>
    </w:p>
    <w:p w14:paraId="7B29D7DA" w14:textId="77777777" w:rsidR="000D0659" w:rsidRPr="00A06733" w:rsidRDefault="000D0659" w:rsidP="00A51A3C">
      <w:pPr>
        <w:spacing w:after="0" w:line="240" w:lineRule="auto"/>
        <w:jc w:val="center"/>
        <w:rPr>
          <w:rFonts w:eastAsia="Book Antiqua"/>
          <w:highlight w:val="yellow"/>
        </w:rPr>
      </w:pPr>
      <w:r w:rsidRPr="00A06733">
        <w:rPr>
          <w:rFonts w:eastAsia="Century Schoolbook" w:cs="Century Schoolbook"/>
          <w:noProof/>
          <w:color w:val="000000"/>
        </w:rPr>
        <w:drawing>
          <wp:inline distT="0" distB="0" distL="0" distR="0" wp14:anchorId="0A9003AA" wp14:editId="51E9407D">
            <wp:extent cx="2970166" cy="1980000"/>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BEBA8EAE-BF5A-486C-A8C5-ECC9F3942E4B}">
                          <a14:imgProps xmlns:a14="http://schemas.microsoft.com/office/drawing/2010/main">
                            <a14:imgLayer r:embed="rId10">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2970166" cy="1980000"/>
                    </a:xfrm>
                    <a:prstGeom prst="rect">
                      <a:avLst/>
                    </a:prstGeom>
                  </pic:spPr>
                </pic:pic>
              </a:graphicData>
            </a:graphic>
          </wp:inline>
        </w:drawing>
      </w:r>
    </w:p>
    <w:p w14:paraId="66A838B0" w14:textId="77777777" w:rsidR="000D0659" w:rsidRPr="000D0659" w:rsidRDefault="000D0659" w:rsidP="00A51A3C">
      <w:pPr>
        <w:autoSpaceDE w:val="0"/>
        <w:autoSpaceDN w:val="0"/>
        <w:adjustRightInd w:val="0"/>
        <w:spacing w:after="0" w:line="240" w:lineRule="auto"/>
        <w:jc w:val="center"/>
        <w:rPr>
          <w:rFonts w:ascii="Palatino Linotype" w:hAnsi="Palatino Linotype" w:cs="Tahoma"/>
          <w:b/>
          <w:bCs/>
          <w:sz w:val="20"/>
          <w:szCs w:val="20"/>
          <w:lang w:val="id-ID"/>
        </w:rPr>
      </w:pPr>
      <w:r w:rsidRPr="000D0659">
        <w:rPr>
          <w:rFonts w:ascii="Palatino Linotype" w:hAnsi="Palatino Linotype" w:cs="Tahoma"/>
          <w:b/>
          <w:bCs/>
          <w:sz w:val="20"/>
          <w:szCs w:val="20"/>
          <w:lang w:val="id-ID"/>
        </w:rPr>
        <w:t xml:space="preserve">Gambar 1. </w:t>
      </w:r>
    </w:p>
    <w:p w14:paraId="4328831C" w14:textId="437B2787" w:rsidR="000D0659" w:rsidRPr="000D0659" w:rsidRDefault="000D0659" w:rsidP="00A51A3C">
      <w:pPr>
        <w:autoSpaceDE w:val="0"/>
        <w:autoSpaceDN w:val="0"/>
        <w:adjustRightInd w:val="0"/>
        <w:spacing w:after="0" w:line="240" w:lineRule="auto"/>
        <w:jc w:val="center"/>
        <w:rPr>
          <w:rFonts w:ascii="Palatino Linotype" w:hAnsi="Palatino Linotype" w:cs="Tahoma"/>
          <w:sz w:val="20"/>
          <w:szCs w:val="20"/>
        </w:rPr>
      </w:pPr>
      <w:proofErr w:type="spellStart"/>
      <w:r w:rsidRPr="000D0659">
        <w:rPr>
          <w:rFonts w:ascii="Palatino Linotype" w:hAnsi="Palatino Linotype" w:cs="Tahoma"/>
          <w:sz w:val="20"/>
          <w:szCs w:val="20"/>
        </w:rPr>
        <w:t>Sosialisasi</w:t>
      </w:r>
      <w:proofErr w:type="spellEnd"/>
      <w:r w:rsidRPr="000D0659">
        <w:rPr>
          <w:rFonts w:ascii="Palatino Linotype" w:hAnsi="Palatino Linotype" w:cs="Tahoma"/>
          <w:sz w:val="20"/>
          <w:szCs w:val="20"/>
        </w:rPr>
        <w:t xml:space="preserve"> Program </w:t>
      </w:r>
      <w:proofErr w:type="spellStart"/>
      <w:r w:rsidRPr="000D0659">
        <w:rPr>
          <w:rFonts w:ascii="Palatino Linotype" w:hAnsi="Palatino Linotype" w:cs="Tahoma"/>
          <w:sz w:val="20"/>
          <w:szCs w:val="20"/>
        </w:rPr>
        <w:t>Kerja</w:t>
      </w:r>
      <w:proofErr w:type="spellEnd"/>
    </w:p>
    <w:p w14:paraId="7B9B9EC7" w14:textId="77777777" w:rsidR="000D0659" w:rsidRDefault="000D0659" w:rsidP="00A51A3C">
      <w:pPr>
        <w:adjustRightInd w:val="0"/>
        <w:spacing w:after="0" w:line="240" w:lineRule="auto"/>
        <w:ind w:firstLine="720"/>
        <w:jc w:val="both"/>
        <w:rPr>
          <w:rFonts w:ascii="Palatino Linotype" w:hAnsi="Palatino Linotype" w:cs="Tahoma"/>
          <w:sz w:val="20"/>
          <w:szCs w:val="20"/>
        </w:rPr>
      </w:pPr>
    </w:p>
    <w:p w14:paraId="043AB406" w14:textId="68FAE121" w:rsidR="000D0659" w:rsidRPr="000D0659" w:rsidRDefault="000D0659" w:rsidP="00A51A3C">
      <w:pPr>
        <w:adjustRightInd w:val="0"/>
        <w:spacing w:after="0" w:line="240" w:lineRule="auto"/>
        <w:ind w:firstLine="720"/>
        <w:jc w:val="both"/>
        <w:rPr>
          <w:rFonts w:ascii="Palatino Linotype" w:hAnsi="Palatino Linotype" w:cs="Tahoma"/>
          <w:sz w:val="20"/>
          <w:szCs w:val="20"/>
        </w:rPr>
      </w:pPr>
      <w:proofErr w:type="spellStart"/>
      <w:r w:rsidRPr="000D0659">
        <w:rPr>
          <w:rFonts w:ascii="Palatino Linotype" w:hAnsi="Palatino Linotype" w:cs="Tahoma"/>
          <w:sz w:val="20"/>
          <w:szCs w:val="20"/>
        </w:rPr>
        <w:t>Pelatihan</w:t>
      </w:r>
      <w:proofErr w:type="spellEnd"/>
      <w:r w:rsidRPr="000D0659">
        <w:rPr>
          <w:rFonts w:ascii="Palatino Linotype" w:hAnsi="Palatino Linotype" w:cs="Tahoma"/>
          <w:sz w:val="20"/>
          <w:szCs w:val="20"/>
        </w:rPr>
        <w:t xml:space="preserve"> yang </w:t>
      </w:r>
      <w:proofErr w:type="spellStart"/>
      <w:r w:rsidRPr="000D0659">
        <w:rPr>
          <w:rFonts w:ascii="Palatino Linotype" w:hAnsi="Palatino Linotype" w:cs="Tahoma"/>
          <w:sz w:val="20"/>
          <w:szCs w:val="20"/>
        </w:rPr>
        <w:t>dilaksanakan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selama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satu</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hari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mencakup</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berbagai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topik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termasuk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informasi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tentang</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pemanfaatan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limbah</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tempurung</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sebagai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bahan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dasar</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Pelatihan</w:t>
      </w:r>
      <w:proofErr w:type="spellEnd"/>
      <w:r w:rsidRPr="000D0659">
        <w:rPr>
          <w:rFonts w:ascii="Palatino Linotype" w:hAnsi="Palatino Linotype" w:cs="Tahoma"/>
          <w:sz w:val="20"/>
          <w:szCs w:val="20"/>
        </w:rPr>
        <w:t xml:space="preserve"> ini </w:t>
      </w:r>
      <w:proofErr w:type="spellStart"/>
      <w:r w:rsidRPr="000D0659">
        <w:rPr>
          <w:rFonts w:ascii="Palatino Linotype" w:hAnsi="Palatino Linotype" w:cs="Tahoma"/>
          <w:sz w:val="20"/>
          <w:szCs w:val="20"/>
        </w:rPr>
        <w:t>meliputi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pengenalan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produk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serta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manfaat</w:t>
      </w:r>
      <w:proofErr w:type="spellEnd"/>
      <w:r w:rsidRPr="000D0659">
        <w:rPr>
          <w:rFonts w:ascii="Palatino Linotype" w:hAnsi="Palatino Linotype" w:cs="Tahoma"/>
          <w:sz w:val="20"/>
          <w:szCs w:val="20"/>
        </w:rPr>
        <w:t xml:space="preserve"> dan </w:t>
      </w:r>
      <w:proofErr w:type="spellStart"/>
      <w:r w:rsidRPr="000D0659">
        <w:rPr>
          <w:rFonts w:ascii="Palatino Linotype" w:hAnsi="Palatino Linotype" w:cs="Tahoma"/>
          <w:sz w:val="20"/>
          <w:szCs w:val="20"/>
        </w:rPr>
        <w:t>kegunaan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dalam</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konteks</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penggunaan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energi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alternatif</w:t>
      </w:r>
      <w:proofErr w:type="spellEnd"/>
      <w:r w:rsidRPr="000D0659">
        <w:rPr>
          <w:rFonts w:ascii="Palatino Linotype" w:hAnsi="Palatino Linotype" w:cs="Tahoma"/>
          <w:sz w:val="20"/>
          <w:szCs w:val="20"/>
        </w:rPr>
        <w:t xml:space="preserve">. Selain </w:t>
      </w:r>
      <w:proofErr w:type="spellStart"/>
      <w:r w:rsidRPr="000D0659">
        <w:rPr>
          <w:rFonts w:ascii="Palatino Linotype" w:hAnsi="Palatino Linotype" w:cs="Tahoma"/>
          <w:sz w:val="20"/>
          <w:szCs w:val="20"/>
        </w:rPr>
        <w:t>itu</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peserta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diajarkan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cara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pembuatan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tempurung</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sidRPr="000D0659">
        <w:rPr>
          <w:rFonts w:ascii="Palatino Linotype" w:hAnsi="Palatino Linotype" w:cs="Tahoma"/>
          <w:sz w:val="20"/>
          <w:szCs w:val="20"/>
        </w:rPr>
        <w:t xml:space="preserve"> yang </w:t>
      </w:r>
      <w:proofErr w:type="spellStart"/>
      <w:r w:rsidRPr="000D0659">
        <w:rPr>
          <w:rFonts w:ascii="Palatino Linotype" w:hAnsi="Palatino Linotype" w:cs="Tahoma"/>
          <w:sz w:val="20"/>
          <w:szCs w:val="20"/>
        </w:rPr>
        <w:t>mudah</w:t>
      </w:r>
      <w:proofErr w:type="spellEnd"/>
      <w:r w:rsidRPr="000D0659">
        <w:rPr>
          <w:rFonts w:ascii="Palatino Linotype" w:hAnsi="Palatino Linotype" w:cs="Tahoma"/>
          <w:sz w:val="20"/>
          <w:szCs w:val="20"/>
        </w:rPr>
        <w:t xml:space="preserve"> dan </w:t>
      </w:r>
      <w:proofErr w:type="spellStart"/>
      <w:r w:rsidRPr="000D0659">
        <w:rPr>
          <w:rFonts w:ascii="Palatino Linotype" w:hAnsi="Palatino Linotype" w:cs="Tahoma"/>
          <w:sz w:val="20"/>
          <w:szCs w:val="20"/>
        </w:rPr>
        <w:t>ramah</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lingkungan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Selama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pelatihan</w:t>
      </w:r>
      <w:proofErr w:type="spellEnd"/>
      <w:r w:rsidRPr="000D0659">
        <w:rPr>
          <w:rFonts w:ascii="Palatino Linotype" w:hAnsi="Palatino Linotype" w:cs="Tahoma"/>
          <w:sz w:val="20"/>
          <w:szCs w:val="20"/>
        </w:rPr>
        <w:t xml:space="preserve">, juga </w:t>
      </w:r>
      <w:proofErr w:type="spellStart"/>
      <w:r w:rsidRPr="000D0659">
        <w:rPr>
          <w:rFonts w:ascii="Palatino Linotype" w:hAnsi="Palatino Linotype" w:cs="Tahoma"/>
          <w:sz w:val="20"/>
          <w:szCs w:val="20"/>
        </w:rPr>
        <w:t>dibahas</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peluang</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berwirausaha</w:t>
      </w:r>
      <w:proofErr w:type="spellEnd"/>
      <w:r w:rsidRPr="000D0659">
        <w:rPr>
          <w:rFonts w:ascii="Palatino Linotype" w:hAnsi="Palatino Linotype" w:cs="Tahoma"/>
          <w:sz w:val="20"/>
          <w:szCs w:val="20"/>
        </w:rPr>
        <w:t xml:space="preserve">, dengan </w:t>
      </w:r>
      <w:proofErr w:type="spellStart"/>
      <w:r w:rsidRPr="000D0659">
        <w:rPr>
          <w:rFonts w:ascii="Palatino Linotype" w:hAnsi="Palatino Linotype" w:cs="Tahoma"/>
          <w:sz w:val="20"/>
          <w:szCs w:val="20"/>
        </w:rPr>
        <w:t>materi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tambahan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mengenai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teknik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pengemasan</w:t>
      </w:r>
      <w:proofErr w:type="spellEnd"/>
      <w:r w:rsidRPr="000D0659">
        <w:rPr>
          <w:rFonts w:ascii="Palatino Linotype" w:hAnsi="Palatino Linotype" w:cs="Tahoma"/>
          <w:sz w:val="20"/>
          <w:szCs w:val="20"/>
        </w:rPr>
        <w:t xml:space="preserve"> dan strategi </w:t>
      </w:r>
      <w:proofErr w:type="spellStart"/>
      <w:r w:rsidRPr="000D0659">
        <w:rPr>
          <w:rFonts w:ascii="Palatino Linotype" w:hAnsi="Palatino Linotype" w:cs="Tahoma"/>
          <w:sz w:val="20"/>
          <w:szCs w:val="20"/>
        </w:rPr>
        <w:t>pemasaran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memaksimalkan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potensi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bisnis</w:t>
      </w:r>
      <w:proofErr w:type="spellEnd"/>
      <w:r w:rsidRPr="000D0659">
        <w:rPr>
          <w:rFonts w:ascii="Palatino Linotype" w:hAnsi="Palatino Linotype" w:cs="Tahoma"/>
          <w:sz w:val="20"/>
          <w:szCs w:val="20"/>
        </w:rPr>
        <w:t>.</w:t>
      </w:r>
    </w:p>
    <w:p w14:paraId="5B18FE67" w14:textId="77777777" w:rsidR="000D0659" w:rsidRDefault="000D0659" w:rsidP="00A51A3C">
      <w:pPr>
        <w:spacing w:after="0" w:line="240" w:lineRule="auto"/>
        <w:jc w:val="center"/>
        <w:rPr>
          <w:rFonts w:eastAsia="Book Antiqua"/>
          <w:highlight w:val="white"/>
        </w:rPr>
      </w:pPr>
      <w:r w:rsidRPr="00A06733">
        <w:rPr>
          <w:noProof/>
        </w:rPr>
        <w:lastRenderedPageBreak/>
        <w:drawing>
          <wp:inline distT="0" distB="0" distL="0" distR="0" wp14:anchorId="7C5BC9EF" wp14:editId="685EBD73">
            <wp:extent cx="2971646" cy="1980000"/>
            <wp:effectExtent l="0" t="0" r="63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71646" cy="1980000"/>
                    </a:xfrm>
                    <a:prstGeom prst="rect">
                      <a:avLst/>
                    </a:prstGeom>
                    <a:noFill/>
                    <a:ln>
                      <a:noFill/>
                    </a:ln>
                  </pic:spPr>
                </pic:pic>
              </a:graphicData>
            </a:graphic>
          </wp:inline>
        </w:drawing>
      </w:r>
    </w:p>
    <w:p w14:paraId="34C1B36E" w14:textId="77777777" w:rsidR="000D0659" w:rsidRPr="000D0659" w:rsidRDefault="000D0659" w:rsidP="00A51A3C">
      <w:pPr>
        <w:autoSpaceDE w:val="0"/>
        <w:autoSpaceDN w:val="0"/>
        <w:adjustRightInd w:val="0"/>
        <w:spacing w:after="0" w:line="240" w:lineRule="auto"/>
        <w:jc w:val="center"/>
        <w:rPr>
          <w:rFonts w:ascii="Palatino Linotype" w:hAnsi="Palatino Linotype" w:cs="Tahoma"/>
          <w:b/>
          <w:bCs/>
          <w:sz w:val="20"/>
          <w:szCs w:val="20"/>
          <w:lang w:val="id-ID"/>
        </w:rPr>
      </w:pPr>
      <w:r w:rsidRPr="000D0659">
        <w:rPr>
          <w:rFonts w:ascii="Palatino Linotype" w:hAnsi="Palatino Linotype" w:cs="Tahoma"/>
          <w:b/>
          <w:bCs/>
          <w:sz w:val="20"/>
          <w:szCs w:val="20"/>
          <w:lang w:val="id-ID"/>
        </w:rPr>
        <w:t xml:space="preserve">Gambar 2. </w:t>
      </w:r>
    </w:p>
    <w:p w14:paraId="26D0E0B0" w14:textId="3F6F8803" w:rsidR="000D0659" w:rsidRPr="000D0659" w:rsidRDefault="000D0659" w:rsidP="00A51A3C">
      <w:pPr>
        <w:autoSpaceDE w:val="0"/>
        <w:autoSpaceDN w:val="0"/>
        <w:adjustRightInd w:val="0"/>
        <w:spacing w:after="0" w:line="240" w:lineRule="auto"/>
        <w:jc w:val="center"/>
        <w:rPr>
          <w:rFonts w:ascii="Palatino Linotype" w:hAnsi="Palatino Linotype" w:cs="Tahoma"/>
          <w:sz w:val="20"/>
          <w:szCs w:val="20"/>
        </w:rPr>
      </w:pPr>
      <w:proofErr w:type="spellStart"/>
      <w:r w:rsidRPr="000D0659">
        <w:rPr>
          <w:rFonts w:ascii="Palatino Linotype" w:hAnsi="Palatino Linotype" w:cs="Tahoma"/>
          <w:sz w:val="20"/>
          <w:szCs w:val="20"/>
        </w:rPr>
        <w:t>Sosialisasi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Pemanfaatan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limbah</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p>
    <w:p w14:paraId="42308116" w14:textId="77777777" w:rsidR="000D0659" w:rsidRDefault="000D0659" w:rsidP="00A51A3C">
      <w:pPr>
        <w:adjustRightInd w:val="0"/>
        <w:spacing w:after="0" w:line="240" w:lineRule="auto"/>
        <w:ind w:firstLine="720"/>
        <w:jc w:val="both"/>
        <w:rPr>
          <w:rFonts w:ascii="Palatino Linotype" w:hAnsi="Palatino Linotype" w:cs="Tahoma"/>
          <w:sz w:val="20"/>
          <w:szCs w:val="20"/>
        </w:rPr>
      </w:pPr>
    </w:p>
    <w:p w14:paraId="364891E9" w14:textId="43E4F8FB" w:rsidR="000D0659" w:rsidRPr="000D0659" w:rsidRDefault="000D0659" w:rsidP="00A51A3C">
      <w:pPr>
        <w:adjustRightInd w:val="0"/>
        <w:spacing w:after="0" w:line="240" w:lineRule="auto"/>
        <w:ind w:firstLine="720"/>
        <w:jc w:val="both"/>
        <w:rPr>
          <w:rFonts w:ascii="Palatino Linotype" w:hAnsi="Palatino Linotype" w:cs="Tahoma"/>
          <w:sz w:val="20"/>
          <w:szCs w:val="20"/>
        </w:rPr>
      </w:pPr>
      <w:proofErr w:type="spellStart"/>
      <w:r w:rsidRPr="000D0659">
        <w:rPr>
          <w:rFonts w:ascii="Palatino Linotype" w:hAnsi="Palatino Linotype" w:cs="Tahoma"/>
          <w:sz w:val="20"/>
          <w:szCs w:val="20"/>
        </w:rPr>
        <w:t>Selanjutnya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peserta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akan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melakukan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praktik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langsung</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dalam</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pembuatan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sidRPr="000D0659">
        <w:rPr>
          <w:rFonts w:ascii="Palatino Linotype" w:hAnsi="Palatino Linotype" w:cs="Tahoma"/>
          <w:sz w:val="20"/>
          <w:szCs w:val="20"/>
        </w:rPr>
        <w:t xml:space="preserve"> yang </w:t>
      </w:r>
      <w:proofErr w:type="spellStart"/>
      <w:r w:rsidRPr="000D0659">
        <w:rPr>
          <w:rFonts w:ascii="Palatino Linotype" w:hAnsi="Palatino Linotype" w:cs="Tahoma"/>
          <w:sz w:val="20"/>
          <w:szCs w:val="20"/>
        </w:rPr>
        <w:t>sederhana</w:t>
      </w:r>
      <w:proofErr w:type="spellEnd"/>
      <w:r w:rsidRPr="000D0659">
        <w:rPr>
          <w:rFonts w:ascii="Palatino Linotype" w:hAnsi="Palatino Linotype" w:cs="Tahoma"/>
          <w:sz w:val="20"/>
          <w:szCs w:val="20"/>
        </w:rPr>
        <w:t xml:space="preserve"> dan </w:t>
      </w:r>
      <w:proofErr w:type="spellStart"/>
      <w:r w:rsidRPr="000D0659">
        <w:rPr>
          <w:rFonts w:ascii="Palatino Linotype" w:hAnsi="Palatino Linotype" w:cs="Tahoma"/>
          <w:sz w:val="20"/>
          <w:szCs w:val="20"/>
        </w:rPr>
        <w:t>ramah</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lingkungan</w:t>
      </w:r>
      <w:proofErr w:type="spellEnd"/>
      <w:r w:rsidRPr="000D0659">
        <w:rPr>
          <w:rFonts w:ascii="Palatino Linotype" w:hAnsi="Palatino Linotype" w:cs="Tahoma"/>
          <w:sz w:val="20"/>
          <w:szCs w:val="20"/>
        </w:rPr>
        <w:t xml:space="preserve">. Proses </w:t>
      </w:r>
      <w:proofErr w:type="spellStart"/>
      <w:r w:rsidRPr="000D0659">
        <w:rPr>
          <w:rFonts w:ascii="Palatino Linotype" w:hAnsi="Palatino Linotype" w:cs="Tahoma"/>
          <w:sz w:val="20"/>
          <w:szCs w:val="20"/>
        </w:rPr>
        <w:t>dimulai</w:t>
      </w:r>
      <w:proofErr w:type="spellEnd"/>
      <w:r w:rsidRPr="000D0659">
        <w:rPr>
          <w:rFonts w:ascii="Palatino Linotype" w:hAnsi="Palatino Linotype" w:cs="Tahoma"/>
          <w:sz w:val="20"/>
          <w:szCs w:val="20"/>
        </w:rPr>
        <w:t xml:space="preserve"> dengan </w:t>
      </w:r>
      <w:proofErr w:type="spellStart"/>
      <w:r w:rsidRPr="000D0659">
        <w:rPr>
          <w:rFonts w:ascii="Palatino Linotype" w:hAnsi="Palatino Linotype" w:cs="Tahoma"/>
          <w:sz w:val="20"/>
          <w:szCs w:val="20"/>
        </w:rPr>
        <w:t>membakar</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hingga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menjadi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arang</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lalu</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menghaluskannya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menggunakan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alat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penghalus</w:t>
      </w:r>
      <w:proofErr w:type="spellEnd"/>
      <w:r w:rsidRPr="000D0659">
        <w:rPr>
          <w:rFonts w:ascii="Palatino Linotype" w:hAnsi="Palatino Linotype" w:cs="Tahoma"/>
          <w:sz w:val="20"/>
          <w:szCs w:val="20"/>
        </w:rPr>
        <w:t xml:space="preserve"> manual. Arang </w:t>
      </w:r>
      <w:proofErr w:type="spellStart"/>
      <w:r w:rsidRPr="000D0659">
        <w:rPr>
          <w:rFonts w:ascii="Palatino Linotype" w:hAnsi="Palatino Linotype" w:cs="Tahoma"/>
          <w:sz w:val="20"/>
          <w:szCs w:val="20"/>
        </w:rPr>
        <w:t>halus</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kemudian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disaring</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memisahkan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partikel</w:t>
      </w:r>
      <w:proofErr w:type="spellEnd"/>
      <w:r w:rsidRPr="000D0659">
        <w:rPr>
          <w:rFonts w:ascii="Palatino Linotype" w:hAnsi="Palatino Linotype" w:cs="Tahoma"/>
          <w:sz w:val="20"/>
          <w:szCs w:val="20"/>
        </w:rPr>
        <w:t xml:space="preserve"> yang </w:t>
      </w:r>
      <w:proofErr w:type="spellStart"/>
      <w:r w:rsidRPr="000D0659">
        <w:rPr>
          <w:rFonts w:ascii="Palatino Linotype" w:hAnsi="Palatino Linotype" w:cs="Tahoma"/>
          <w:sz w:val="20"/>
          <w:szCs w:val="20"/>
        </w:rPr>
        <w:t>lebih</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besar</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Selanjutnya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bahan-bahan</w:t>
      </w:r>
      <w:proofErr w:type="spellEnd"/>
      <w:r w:rsidRPr="000D0659">
        <w:rPr>
          <w:rFonts w:ascii="Palatino Linotype" w:hAnsi="Palatino Linotype" w:cs="Tahoma"/>
          <w:sz w:val="20"/>
          <w:szCs w:val="20"/>
        </w:rPr>
        <w:t xml:space="preserve"> yang </w:t>
      </w:r>
      <w:proofErr w:type="spellStart"/>
      <w:r w:rsidRPr="000D0659">
        <w:rPr>
          <w:rFonts w:ascii="Palatino Linotype" w:hAnsi="Palatino Linotype" w:cs="Tahoma"/>
          <w:sz w:val="20"/>
          <w:szCs w:val="20"/>
        </w:rPr>
        <w:t>diperlukan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seperti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bubuk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arang</w:t>
      </w:r>
      <w:proofErr w:type="spellEnd"/>
      <w:r w:rsidRPr="000D0659">
        <w:rPr>
          <w:rFonts w:ascii="Palatino Linotype" w:hAnsi="Palatino Linotype" w:cs="Tahoma"/>
          <w:sz w:val="20"/>
          <w:szCs w:val="20"/>
        </w:rPr>
        <w:t xml:space="preserve">, kanji, dan air </w:t>
      </w:r>
      <w:proofErr w:type="spellStart"/>
      <w:r w:rsidRPr="000D0659">
        <w:rPr>
          <w:rFonts w:ascii="Palatino Linotype" w:hAnsi="Palatino Linotype" w:cs="Tahoma"/>
          <w:sz w:val="20"/>
          <w:szCs w:val="20"/>
        </w:rPr>
        <w:t>dicampurkan</w:t>
      </w:r>
      <w:proofErr w:type="spellEnd"/>
      <w:r w:rsidRPr="000D0659">
        <w:rPr>
          <w:rFonts w:ascii="Palatino Linotype" w:hAnsi="Palatino Linotype" w:cs="Tahoma"/>
          <w:sz w:val="20"/>
          <w:szCs w:val="20"/>
        </w:rPr>
        <w:t xml:space="preserve"> dengan </w:t>
      </w:r>
      <w:proofErr w:type="spellStart"/>
      <w:r w:rsidRPr="000D0659">
        <w:rPr>
          <w:rFonts w:ascii="Palatino Linotype" w:hAnsi="Palatino Linotype" w:cs="Tahoma"/>
          <w:sz w:val="20"/>
          <w:szCs w:val="20"/>
        </w:rPr>
        <w:t>proporsi</w:t>
      </w:r>
      <w:proofErr w:type="spellEnd"/>
      <w:r w:rsidRPr="000D0659">
        <w:rPr>
          <w:rFonts w:ascii="Palatino Linotype" w:hAnsi="Palatino Linotype" w:cs="Tahoma"/>
          <w:sz w:val="20"/>
          <w:szCs w:val="20"/>
        </w:rPr>
        <w:t xml:space="preserve"> yang </w:t>
      </w:r>
      <w:proofErr w:type="spellStart"/>
      <w:r w:rsidRPr="000D0659">
        <w:rPr>
          <w:rFonts w:ascii="Palatino Linotype" w:hAnsi="Palatino Linotype" w:cs="Tahoma"/>
          <w:sz w:val="20"/>
          <w:szCs w:val="20"/>
        </w:rPr>
        <w:t>tepat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Setelah</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pencampuran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adonan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dimasukkan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dalam</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cetakan</w:t>
      </w:r>
      <w:proofErr w:type="spellEnd"/>
      <w:r w:rsidRPr="000D0659">
        <w:rPr>
          <w:rFonts w:ascii="Palatino Linotype" w:hAnsi="Palatino Linotype" w:cs="Tahoma"/>
          <w:sz w:val="20"/>
          <w:szCs w:val="20"/>
        </w:rPr>
        <w:t xml:space="preserve"> manual dan </w:t>
      </w:r>
      <w:proofErr w:type="spellStart"/>
      <w:r w:rsidRPr="000D0659">
        <w:rPr>
          <w:rFonts w:ascii="Palatino Linotype" w:hAnsi="Palatino Linotype" w:cs="Tahoma"/>
          <w:sz w:val="20"/>
          <w:szCs w:val="20"/>
        </w:rPr>
        <w:t>ditekan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hingga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mengeras</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Setelah</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berbentuk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tabung</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dikeluarkan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dari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cetakan</w:t>
      </w:r>
      <w:proofErr w:type="spellEnd"/>
      <w:r w:rsidRPr="000D0659">
        <w:rPr>
          <w:rFonts w:ascii="Palatino Linotype" w:hAnsi="Palatino Linotype" w:cs="Tahoma"/>
          <w:sz w:val="20"/>
          <w:szCs w:val="20"/>
        </w:rPr>
        <w:t xml:space="preserve">, proses </w:t>
      </w:r>
      <w:proofErr w:type="spellStart"/>
      <w:r w:rsidRPr="000D0659">
        <w:rPr>
          <w:rFonts w:ascii="Palatino Linotype" w:hAnsi="Palatino Linotype" w:cs="Tahoma"/>
          <w:sz w:val="20"/>
          <w:szCs w:val="20"/>
        </w:rPr>
        <w:t>pengeringan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dilakukan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hingga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benar</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benar</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kering</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Terakhir</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dilakukan</w:t>
      </w:r>
      <w:proofErr w:type="spellEnd"/>
      <w:r w:rsidRPr="000D0659">
        <w:rPr>
          <w:rFonts w:ascii="Palatino Linotype" w:hAnsi="Palatino Linotype" w:cs="Tahoma"/>
          <w:sz w:val="20"/>
          <w:szCs w:val="20"/>
        </w:rPr>
        <w:t xml:space="preserve"> uji </w:t>
      </w:r>
      <w:proofErr w:type="spellStart"/>
      <w:r w:rsidRPr="000D0659">
        <w:rPr>
          <w:rFonts w:ascii="Palatino Linotype" w:hAnsi="Palatino Linotype" w:cs="Tahoma"/>
          <w:sz w:val="20"/>
          <w:szCs w:val="20"/>
        </w:rPr>
        <w:t>pembakaran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mengevaluasi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kualitas</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sidRPr="000D0659">
        <w:rPr>
          <w:rFonts w:ascii="Palatino Linotype" w:hAnsi="Palatino Linotype" w:cs="Tahoma"/>
          <w:sz w:val="20"/>
          <w:szCs w:val="20"/>
        </w:rPr>
        <w:t xml:space="preserve"> dan </w:t>
      </w:r>
      <w:proofErr w:type="spellStart"/>
      <w:r w:rsidRPr="000D0659">
        <w:rPr>
          <w:rFonts w:ascii="Palatino Linotype" w:hAnsi="Palatino Linotype" w:cs="Tahoma"/>
          <w:sz w:val="20"/>
          <w:szCs w:val="20"/>
        </w:rPr>
        <w:t>efektivitas</w:t>
      </w:r>
      <w:proofErr w:type="spellEnd"/>
      <w:r w:rsidRPr="000D0659">
        <w:rPr>
          <w:rFonts w:ascii="Palatino Linotype" w:hAnsi="Palatino Linotype" w:cs="Tahoma"/>
          <w:sz w:val="20"/>
          <w:szCs w:val="20"/>
        </w:rPr>
        <w:t xml:space="preserve"> program yang </w:t>
      </w:r>
      <w:proofErr w:type="spellStart"/>
      <w:r w:rsidRPr="000D0659">
        <w:rPr>
          <w:rFonts w:ascii="Palatino Linotype" w:hAnsi="Palatino Linotype" w:cs="Tahoma"/>
          <w:sz w:val="20"/>
          <w:szCs w:val="20"/>
        </w:rPr>
        <w:t>telah</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dilaksanakan</w:t>
      </w:r>
      <w:proofErr w:type="spellEnd"/>
      <w:r>
        <w:rPr>
          <w:rFonts w:ascii="Palatino Linotype" w:hAnsi="Palatino Linotype" w:cs="Tahoma"/>
          <w:sz w:val="20"/>
          <w:szCs w:val="20"/>
        </w:rPr>
        <w:t>.</w:t>
      </w:r>
    </w:p>
    <w:tbl>
      <w:tblPr>
        <w:tblW w:w="8662" w:type="dxa"/>
        <w:jc w:val="center"/>
        <w:tblLayout w:type="fixed"/>
        <w:tblLook w:val="0000" w:firstRow="0" w:lastRow="0" w:firstColumn="0" w:lastColumn="0" w:noHBand="0" w:noVBand="0"/>
      </w:tblPr>
      <w:tblGrid>
        <w:gridCol w:w="2946"/>
        <w:gridCol w:w="2737"/>
        <w:gridCol w:w="2979"/>
      </w:tblGrid>
      <w:tr w:rsidR="000D0659" w:rsidRPr="00A06733" w14:paraId="31B79702" w14:textId="77777777" w:rsidTr="00675043">
        <w:trPr>
          <w:jc w:val="center"/>
        </w:trPr>
        <w:tc>
          <w:tcPr>
            <w:tcW w:w="2946" w:type="dxa"/>
          </w:tcPr>
          <w:p w14:paraId="1912668C" w14:textId="77777777" w:rsidR="000D0659" w:rsidRPr="00A06733" w:rsidRDefault="000D0659" w:rsidP="00A51A3C">
            <w:pPr>
              <w:pBdr>
                <w:top w:val="nil"/>
                <w:left w:val="nil"/>
                <w:bottom w:val="nil"/>
                <w:right w:val="nil"/>
                <w:between w:val="nil"/>
              </w:pBdr>
              <w:spacing w:after="0" w:line="240" w:lineRule="auto"/>
              <w:ind w:hanging="2"/>
              <w:jc w:val="center"/>
              <w:rPr>
                <w:rFonts w:eastAsia="Century Schoolbook" w:cs="Century Schoolbook"/>
                <w:color w:val="000000"/>
              </w:rPr>
            </w:pPr>
            <w:r w:rsidRPr="00A06733">
              <w:rPr>
                <w:noProof/>
              </w:rPr>
              <w:drawing>
                <wp:inline distT="0" distB="0" distL="0" distR="0" wp14:anchorId="1596C6B6" wp14:editId="5451F71A">
                  <wp:extent cx="1194351" cy="1805940"/>
                  <wp:effectExtent l="0" t="0" r="6350" b="3810"/>
                  <wp:docPr id="1697970267" name="Picture 1697970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7013" b="-2062"/>
                          <a:stretch/>
                        </pic:blipFill>
                        <pic:spPr bwMode="auto">
                          <a:xfrm>
                            <a:off x="0" y="0"/>
                            <a:ext cx="1211139" cy="1831324"/>
                          </a:xfrm>
                          <a:prstGeom prst="rect">
                            <a:avLst/>
                          </a:prstGeom>
                          <a:noFill/>
                          <a:ln>
                            <a:noFill/>
                          </a:ln>
                          <a:extLst>
                            <a:ext uri="{53640926-AAD7-44D8-BBD7-CCE9431645EC}">
                              <a14:shadowObscured xmlns:a14="http://schemas.microsoft.com/office/drawing/2010/main"/>
                            </a:ext>
                          </a:extLst>
                        </pic:spPr>
                      </pic:pic>
                    </a:graphicData>
                  </a:graphic>
                </wp:inline>
              </w:drawing>
            </w:r>
          </w:p>
          <w:p w14:paraId="71F4C699" w14:textId="77777777" w:rsidR="000D0659" w:rsidRPr="000D0659" w:rsidRDefault="000D0659" w:rsidP="00A51A3C">
            <w:pPr>
              <w:pBdr>
                <w:top w:val="nil"/>
                <w:left w:val="nil"/>
                <w:bottom w:val="nil"/>
                <w:right w:val="nil"/>
                <w:between w:val="nil"/>
              </w:pBdr>
              <w:spacing w:after="0" w:line="240" w:lineRule="auto"/>
              <w:ind w:hanging="2"/>
              <w:jc w:val="center"/>
              <w:rPr>
                <w:rFonts w:ascii="Palatino Linotype" w:eastAsia="Century Schoolbook" w:hAnsi="Palatino Linotype" w:cs="Century Schoolbook"/>
                <w:color w:val="000000"/>
              </w:rPr>
            </w:pPr>
            <w:r w:rsidRPr="000D0659">
              <w:rPr>
                <w:rFonts w:ascii="Palatino Linotype" w:eastAsia="Century Schoolbook" w:hAnsi="Palatino Linotype" w:cs="Century Schoolbook"/>
                <w:b/>
                <w:color w:val="000000"/>
                <w:sz w:val="20"/>
                <w:szCs w:val="20"/>
              </w:rPr>
              <w:t>(a)</w:t>
            </w:r>
          </w:p>
        </w:tc>
        <w:tc>
          <w:tcPr>
            <w:tcW w:w="2737" w:type="dxa"/>
          </w:tcPr>
          <w:p w14:paraId="5673CF32" w14:textId="77777777" w:rsidR="000D0659" w:rsidRPr="00A06733" w:rsidRDefault="000D0659" w:rsidP="00A51A3C">
            <w:pPr>
              <w:pBdr>
                <w:top w:val="nil"/>
                <w:left w:val="nil"/>
                <w:bottom w:val="nil"/>
                <w:right w:val="nil"/>
                <w:between w:val="nil"/>
              </w:pBdr>
              <w:spacing w:after="0" w:line="240" w:lineRule="auto"/>
              <w:ind w:hanging="2"/>
              <w:jc w:val="center"/>
              <w:rPr>
                <w:rFonts w:eastAsia="Century Schoolbook" w:cs="Century Schoolbook"/>
                <w:color w:val="000000"/>
              </w:rPr>
            </w:pPr>
            <w:r w:rsidRPr="00A06733">
              <w:rPr>
                <w:noProof/>
              </w:rPr>
              <w:drawing>
                <wp:inline distT="0" distB="0" distL="0" distR="0" wp14:anchorId="6781891E" wp14:editId="6F763A95">
                  <wp:extent cx="1102268" cy="1721224"/>
                  <wp:effectExtent l="0" t="0" r="3175" b="0"/>
                  <wp:docPr id="266033299" name="Picture 266033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brightnessContrast bright="40000" contrast="40000"/>
                                    </a14:imgEffect>
                                  </a14:imgLayer>
                                </a14:imgProps>
                              </a:ext>
                              <a:ext uri="{28A0092B-C50C-407E-A947-70E740481C1C}">
                                <a14:useLocalDpi xmlns:a14="http://schemas.microsoft.com/office/drawing/2010/main" val="0"/>
                              </a:ext>
                            </a:extLst>
                          </a:blip>
                          <a:srcRect t="11854"/>
                          <a:stretch/>
                        </pic:blipFill>
                        <pic:spPr bwMode="auto">
                          <a:xfrm>
                            <a:off x="0" y="0"/>
                            <a:ext cx="1122928" cy="1753485"/>
                          </a:xfrm>
                          <a:prstGeom prst="rect">
                            <a:avLst/>
                          </a:prstGeom>
                          <a:noFill/>
                          <a:ln>
                            <a:noFill/>
                          </a:ln>
                          <a:extLst>
                            <a:ext uri="{53640926-AAD7-44D8-BBD7-CCE9431645EC}">
                              <a14:shadowObscured xmlns:a14="http://schemas.microsoft.com/office/drawing/2010/main"/>
                            </a:ext>
                          </a:extLst>
                        </pic:spPr>
                      </pic:pic>
                    </a:graphicData>
                  </a:graphic>
                </wp:inline>
              </w:drawing>
            </w:r>
          </w:p>
          <w:p w14:paraId="33E0957E" w14:textId="77777777" w:rsidR="000D0659" w:rsidRPr="000D0659" w:rsidRDefault="000D0659" w:rsidP="00A51A3C">
            <w:pPr>
              <w:pBdr>
                <w:top w:val="nil"/>
                <w:left w:val="nil"/>
                <w:bottom w:val="nil"/>
                <w:right w:val="nil"/>
                <w:between w:val="nil"/>
              </w:pBdr>
              <w:spacing w:after="0" w:line="240" w:lineRule="auto"/>
              <w:ind w:hanging="2"/>
              <w:jc w:val="center"/>
              <w:rPr>
                <w:rFonts w:ascii="Palatino Linotype" w:eastAsia="Century Schoolbook" w:hAnsi="Palatino Linotype" w:cs="Century Schoolbook"/>
                <w:color w:val="000000"/>
              </w:rPr>
            </w:pPr>
            <w:r w:rsidRPr="000D0659">
              <w:rPr>
                <w:rFonts w:ascii="Palatino Linotype" w:eastAsia="Century Schoolbook" w:hAnsi="Palatino Linotype" w:cs="Century Schoolbook"/>
                <w:b/>
                <w:color w:val="000000"/>
                <w:sz w:val="20"/>
                <w:szCs w:val="20"/>
              </w:rPr>
              <w:t>(b)</w:t>
            </w:r>
          </w:p>
        </w:tc>
        <w:tc>
          <w:tcPr>
            <w:tcW w:w="2979" w:type="dxa"/>
          </w:tcPr>
          <w:p w14:paraId="49D3E4EE" w14:textId="77777777" w:rsidR="000D0659" w:rsidRPr="00A06733" w:rsidRDefault="000D0659" w:rsidP="00A51A3C">
            <w:pPr>
              <w:pBdr>
                <w:top w:val="nil"/>
                <w:left w:val="nil"/>
                <w:bottom w:val="nil"/>
                <w:right w:val="nil"/>
                <w:between w:val="nil"/>
              </w:pBdr>
              <w:spacing w:after="0" w:line="240" w:lineRule="auto"/>
              <w:ind w:hanging="2"/>
              <w:jc w:val="center"/>
              <w:rPr>
                <w:rFonts w:eastAsia="Century Schoolbook" w:cs="Century Schoolbook"/>
                <w:color w:val="000000"/>
              </w:rPr>
            </w:pPr>
            <w:r w:rsidRPr="00A06733">
              <w:rPr>
                <w:noProof/>
              </w:rPr>
              <w:drawing>
                <wp:inline distT="0" distB="0" distL="0" distR="0" wp14:anchorId="25B25B8B" wp14:editId="24756CE6">
                  <wp:extent cx="1177365" cy="1707925"/>
                  <wp:effectExtent l="0" t="0" r="3810" b="6985"/>
                  <wp:docPr id="1567865650" name="Picture 1567865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8535"/>
                          <a:stretch/>
                        </pic:blipFill>
                        <pic:spPr bwMode="auto">
                          <a:xfrm>
                            <a:off x="0" y="0"/>
                            <a:ext cx="1196800" cy="1736119"/>
                          </a:xfrm>
                          <a:prstGeom prst="rect">
                            <a:avLst/>
                          </a:prstGeom>
                          <a:noFill/>
                          <a:ln>
                            <a:noFill/>
                          </a:ln>
                          <a:extLst>
                            <a:ext uri="{53640926-AAD7-44D8-BBD7-CCE9431645EC}">
                              <a14:shadowObscured xmlns:a14="http://schemas.microsoft.com/office/drawing/2010/main"/>
                            </a:ext>
                          </a:extLst>
                        </pic:spPr>
                      </pic:pic>
                    </a:graphicData>
                  </a:graphic>
                </wp:inline>
              </w:drawing>
            </w:r>
          </w:p>
          <w:p w14:paraId="6102565A" w14:textId="77777777" w:rsidR="000D0659" w:rsidRPr="000D0659" w:rsidRDefault="000D0659" w:rsidP="00A51A3C">
            <w:pPr>
              <w:pBdr>
                <w:top w:val="nil"/>
                <w:left w:val="nil"/>
                <w:bottom w:val="nil"/>
                <w:right w:val="nil"/>
                <w:between w:val="nil"/>
              </w:pBdr>
              <w:spacing w:after="0" w:line="240" w:lineRule="auto"/>
              <w:ind w:hanging="2"/>
              <w:jc w:val="center"/>
              <w:rPr>
                <w:rFonts w:ascii="Palatino Linotype" w:eastAsia="Century Schoolbook" w:hAnsi="Palatino Linotype" w:cs="Century Schoolbook"/>
                <w:color w:val="000000"/>
              </w:rPr>
            </w:pPr>
            <w:r w:rsidRPr="000D0659">
              <w:rPr>
                <w:rFonts w:ascii="Palatino Linotype" w:eastAsia="Century Schoolbook" w:hAnsi="Palatino Linotype" w:cs="Century Schoolbook"/>
                <w:b/>
                <w:color w:val="000000"/>
                <w:sz w:val="20"/>
                <w:szCs w:val="20"/>
              </w:rPr>
              <w:t>(c)</w:t>
            </w:r>
          </w:p>
        </w:tc>
      </w:tr>
    </w:tbl>
    <w:p w14:paraId="5BDD56EC" w14:textId="77777777" w:rsidR="000D0659" w:rsidRPr="000D0659" w:rsidRDefault="000D0659" w:rsidP="00A51A3C">
      <w:pPr>
        <w:autoSpaceDE w:val="0"/>
        <w:autoSpaceDN w:val="0"/>
        <w:adjustRightInd w:val="0"/>
        <w:spacing w:after="0" w:line="240" w:lineRule="auto"/>
        <w:jc w:val="center"/>
        <w:rPr>
          <w:rFonts w:ascii="Palatino Linotype" w:hAnsi="Palatino Linotype" w:cs="Tahoma"/>
          <w:b/>
          <w:bCs/>
          <w:sz w:val="20"/>
          <w:szCs w:val="20"/>
          <w:lang w:val="id-ID"/>
        </w:rPr>
      </w:pPr>
      <w:r w:rsidRPr="000D0659">
        <w:rPr>
          <w:rFonts w:ascii="Palatino Linotype" w:hAnsi="Palatino Linotype" w:cs="Tahoma"/>
          <w:b/>
          <w:bCs/>
          <w:sz w:val="20"/>
          <w:szCs w:val="20"/>
          <w:lang w:val="id-ID"/>
        </w:rPr>
        <w:t xml:space="preserve">Gambar 3. </w:t>
      </w:r>
    </w:p>
    <w:p w14:paraId="6B28F92C" w14:textId="59D502E8" w:rsidR="000D0659" w:rsidRPr="000D0659" w:rsidRDefault="000D0659" w:rsidP="00A51A3C">
      <w:pPr>
        <w:autoSpaceDE w:val="0"/>
        <w:autoSpaceDN w:val="0"/>
        <w:adjustRightInd w:val="0"/>
        <w:spacing w:after="0" w:line="240" w:lineRule="auto"/>
        <w:jc w:val="center"/>
        <w:rPr>
          <w:rFonts w:ascii="Palatino Linotype" w:hAnsi="Palatino Linotype" w:cs="Tahoma"/>
          <w:sz w:val="20"/>
          <w:szCs w:val="20"/>
        </w:rPr>
      </w:pPr>
      <w:proofErr w:type="spellStart"/>
      <w:r w:rsidRPr="000D0659">
        <w:rPr>
          <w:rFonts w:ascii="Palatino Linotype" w:hAnsi="Palatino Linotype" w:cs="Tahoma"/>
          <w:sz w:val="20"/>
          <w:szCs w:val="20"/>
        </w:rPr>
        <w:t>Praktik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pembuatan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sidRPr="000D0659">
        <w:rPr>
          <w:rFonts w:ascii="Palatino Linotype" w:hAnsi="Palatino Linotype" w:cs="Tahoma"/>
          <w:sz w:val="20"/>
          <w:szCs w:val="20"/>
        </w:rPr>
        <w:t xml:space="preserve"> (a) </w:t>
      </w:r>
      <w:proofErr w:type="spellStart"/>
      <w:r w:rsidRPr="000D0659">
        <w:rPr>
          <w:rFonts w:ascii="Palatino Linotype" w:hAnsi="Palatino Linotype" w:cs="Tahoma"/>
          <w:sz w:val="20"/>
          <w:szCs w:val="20"/>
        </w:rPr>
        <w:t>penghalusan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arang</w:t>
      </w:r>
      <w:proofErr w:type="spellEnd"/>
      <w:r w:rsidRPr="000D0659">
        <w:rPr>
          <w:rFonts w:ascii="Palatino Linotype" w:hAnsi="Palatino Linotype" w:cs="Tahoma"/>
          <w:sz w:val="20"/>
          <w:szCs w:val="20"/>
        </w:rPr>
        <w:t xml:space="preserve"> (b) </w:t>
      </w:r>
      <w:proofErr w:type="spellStart"/>
      <w:r w:rsidRPr="000D0659">
        <w:rPr>
          <w:rFonts w:ascii="Palatino Linotype" w:hAnsi="Palatino Linotype" w:cs="Tahoma"/>
          <w:sz w:val="20"/>
          <w:szCs w:val="20"/>
        </w:rPr>
        <w:t>campur</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arang</w:t>
      </w:r>
      <w:proofErr w:type="spellEnd"/>
      <w:r w:rsidRPr="000D0659">
        <w:rPr>
          <w:rFonts w:ascii="Palatino Linotype" w:hAnsi="Palatino Linotype" w:cs="Tahoma"/>
          <w:sz w:val="20"/>
          <w:szCs w:val="20"/>
        </w:rPr>
        <w:t xml:space="preserve"> dan </w:t>
      </w:r>
      <w:proofErr w:type="spellStart"/>
      <w:r w:rsidRPr="000D0659">
        <w:rPr>
          <w:rFonts w:ascii="Palatino Linotype" w:hAnsi="Palatino Linotype" w:cs="Tahoma"/>
          <w:sz w:val="20"/>
          <w:szCs w:val="20"/>
        </w:rPr>
        <w:t>adonan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tepung</w:t>
      </w:r>
      <w:proofErr w:type="spellEnd"/>
      <w:r w:rsidRPr="000D0659">
        <w:rPr>
          <w:rFonts w:ascii="Palatino Linotype" w:hAnsi="Palatino Linotype" w:cs="Tahoma"/>
          <w:sz w:val="20"/>
          <w:szCs w:val="20"/>
        </w:rPr>
        <w:t xml:space="preserve"> kanji (c) </w:t>
      </w:r>
      <w:proofErr w:type="spellStart"/>
      <w:r w:rsidRPr="000D0659">
        <w:rPr>
          <w:rFonts w:ascii="Palatino Linotype" w:hAnsi="Palatino Linotype" w:cs="Tahoma"/>
          <w:sz w:val="20"/>
          <w:szCs w:val="20"/>
        </w:rPr>
        <w:t>cetak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p>
    <w:tbl>
      <w:tblPr>
        <w:tblW w:w="8775" w:type="dxa"/>
        <w:jc w:val="center"/>
        <w:tblLayout w:type="fixed"/>
        <w:tblLook w:val="0000" w:firstRow="0" w:lastRow="0" w:firstColumn="0" w:lastColumn="0" w:noHBand="0" w:noVBand="0"/>
      </w:tblPr>
      <w:tblGrid>
        <w:gridCol w:w="2984"/>
        <w:gridCol w:w="5791"/>
      </w:tblGrid>
      <w:tr w:rsidR="000D0659" w:rsidRPr="00A06733" w14:paraId="65DDD70D" w14:textId="77777777" w:rsidTr="00A51A3C">
        <w:trPr>
          <w:trHeight w:val="4537"/>
          <w:jc w:val="center"/>
        </w:trPr>
        <w:tc>
          <w:tcPr>
            <w:tcW w:w="2984" w:type="dxa"/>
          </w:tcPr>
          <w:p w14:paraId="1DEBF7D6" w14:textId="77777777" w:rsidR="000D0659" w:rsidRPr="00360CA5" w:rsidRDefault="000D0659" w:rsidP="00A51A3C">
            <w:pPr>
              <w:pBdr>
                <w:top w:val="nil"/>
                <w:left w:val="nil"/>
                <w:bottom w:val="nil"/>
                <w:right w:val="nil"/>
                <w:between w:val="nil"/>
              </w:pBdr>
              <w:spacing w:after="0" w:line="240" w:lineRule="auto"/>
              <w:rPr>
                <w:rFonts w:eastAsia="Century Schoolbook" w:cs="Century Schoolbook"/>
                <w:b/>
                <w:bCs/>
                <w:color w:val="000000"/>
              </w:rPr>
            </w:pPr>
          </w:p>
          <w:p w14:paraId="008F811F" w14:textId="77777777" w:rsidR="000D0659" w:rsidRPr="00360CA5" w:rsidRDefault="000D0659" w:rsidP="00A51A3C">
            <w:pPr>
              <w:pBdr>
                <w:top w:val="nil"/>
                <w:left w:val="nil"/>
                <w:bottom w:val="nil"/>
                <w:right w:val="nil"/>
                <w:between w:val="nil"/>
              </w:pBdr>
              <w:spacing w:after="0" w:line="240" w:lineRule="auto"/>
              <w:jc w:val="center"/>
              <w:rPr>
                <w:rFonts w:eastAsia="Century Schoolbook" w:cs="Century Schoolbook"/>
                <w:b/>
                <w:bCs/>
                <w:color w:val="000000"/>
              </w:rPr>
            </w:pPr>
            <w:r w:rsidRPr="00360CA5">
              <w:rPr>
                <w:b/>
                <w:bCs/>
                <w:noProof/>
              </w:rPr>
              <w:drawing>
                <wp:inline distT="0" distB="0" distL="0" distR="0" wp14:anchorId="1F45F63B" wp14:editId="45B64DCC">
                  <wp:extent cx="1980000" cy="1198096"/>
                  <wp:effectExtent l="0" t="8890" r="0" b="0"/>
                  <wp:docPr id="1160429998" name="Picture 1160429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
                            <a:extLst>
                              <a:ext uri="{BEBA8EAE-BF5A-486C-A8C5-ECC9F3942E4B}">
                                <a14:imgProps xmlns:a14="http://schemas.microsoft.com/office/drawing/2010/main">
                                  <a14:imgLayer r:embed="rId18">
                                    <a14:imgEffect>
                                      <a14:brightnessContrast bright="40000" contrast="40000"/>
                                    </a14:imgEffect>
                                  </a14:imgLayer>
                                </a14:imgProps>
                              </a:ext>
                              <a:ext uri="{28A0092B-C50C-407E-A947-70E740481C1C}">
                                <a14:useLocalDpi xmlns:a14="http://schemas.microsoft.com/office/drawing/2010/main" val="0"/>
                              </a:ext>
                            </a:extLst>
                          </a:blip>
                          <a:srcRect t="16685"/>
                          <a:stretch/>
                        </pic:blipFill>
                        <pic:spPr bwMode="auto">
                          <a:xfrm rot="5400000">
                            <a:off x="0" y="0"/>
                            <a:ext cx="1980000" cy="1198096"/>
                          </a:xfrm>
                          <a:prstGeom prst="rect">
                            <a:avLst/>
                          </a:prstGeom>
                          <a:noFill/>
                          <a:ln>
                            <a:noFill/>
                          </a:ln>
                          <a:extLst>
                            <a:ext uri="{53640926-AAD7-44D8-BBD7-CCE9431645EC}">
                              <a14:shadowObscured xmlns:a14="http://schemas.microsoft.com/office/drawing/2010/main"/>
                            </a:ext>
                          </a:extLst>
                        </pic:spPr>
                      </pic:pic>
                    </a:graphicData>
                  </a:graphic>
                </wp:inline>
              </w:drawing>
            </w:r>
          </w:p>
          <w:p w14:paraId="1C593477" w14:textId="77777777" w:rsidR="000D0659" w:rsidRPr="00360CA5" w:rsidRDefault="000D0659" w:rsidP="00A51A3C">
            <w:pPr>
              <w:pBdr>
                <w:top w:val="nil"/>
                <w:left w:val="nil"/>
                <w:bottom w:val="nil"/>
                <w:right w:val="nil"/>
                <w:between w:val="nil"/>
              </w:pBdr>
              <w:spacing w:after="0" w:line="240" w:lineRule="auto"/>
              <w:jc w:val="center"/>
              <w:rPr>
                <w:rFonts w:eastAsia="Century Schoolbook" w:cs="Century Schoolbook"/>
                <w:b/>
                <w:bCs/>
                <w:color w:val="000000"/>
                <w:sz w:val="2"/>
                <w:szCs w:val="2"/>
              </w:rPr>
            </w:pPr>
          </w:p>
          <w:p w14:paraId="34001A81" w14:textId="77777777" w:rsidR="000D0659" w:rsidRPr="000D0659" w:rsidRDefault="000D0659" w:rsidP="00A51A3C">
            <w:pPr>
              <w:pBdr>
                <w:top w:val="nil"/>
                <w:left w:val="nil"/>
                <w:bottom w:val="nil"/>
                <w:right w:val="nil"/>
                <w:between w:val="nil"/>
              </w:pBdr>
              <w:autoSpaceDE w:val="0"/>
              <w:autoSpaceDN w:val="0"/>
              <w:adjustRightInd w:val="0"/>
              <w:spacing w:after="0" w:line="240" w:lineRule="auto"/>
              <w:jc w:val="center"/>
              <w:rPr>
                <w:rFonts w:ascii="Palatino Linotype" w:hAnsi="Palatino Linotype" w:cs="Tahoma"/>
                <w:b/>
                <w:bCs/>
                <w:sz w:val="20"/>
                <w:szCs w:val="20"/>
                <w:lang w:val="id-ID"/>
              </w:rPr>
            </w:pPr>
            <w:r w:rsidRPr="000D0659">
              <w:rPr>
                <w:rFonts w:ascii="Palatino Linotype" w:hAnsi="Palatino Linotype" w:cs="Tahoma"/>
                <w:b/>
                <w:bCs/>
                <w:sz w:val="20"/>
                <w:szCs w:val="20"/>
                <w:lang w:val="id-ID"/>
              </w:rPr>
              <w:t xml:space="preserve">Gambar 4. </w:t>
            </w:r>
          </w:p>
          <w:p w14:paraId="253E8789" w14:textId="17EB2BE8" w:rsidR="000D0659" w:rsidRPr="00360CA5" w:rsidRDefault="000D0659" w:rsidP="00A51A3C">
            <w:pPr>
              <w:pBdr>
                <w:top w:val="nil"/>
                <w:left w:val="nil"/>
                <w:bottom w:val="nil"/>
                <w:right w:val="nil"/>
                <w:between w:val="nil"/>
              </w:pBdr>
              <w:autoSpaceDE w:val="0"/>
              <w:autoSpaceDN w:val="0"/>
              <w:adjustRightInd w:val="0"/>
              <w:spacing w:after="0" w:line="240" w:lineRule="auto"/>
              <w:jc w:val="center"/>
              <w:rPr>
                <w:rFonts w:eastAsia="Century Schoolbook" w:cs="Century Schoolbook"/>
                <w:b/>
                <w:bCs/>
                <w:color w:val="000000"/>
              </w:rPr>
            </w:pPr>
            <w:r w:rsidRPr="000D0659">
              <w:rPr>
                <w:rFonts w:ascii="Palatino Linotype" w:hAnsi="Palatino Linotype" w:cs="Tahoma"/>
                <w:sz w:val="20"/>
                <w:szCs w:val="20"/>
              </w:rPr>
              <w:t xml:space="preserve">Hasil </w:t>
            </w:r>
            <w:proofErr w:type="spellStart"/>
            <w:r w:rsidRPr="000D0659">
              <w:rPr>
                <w:rFonts w:ascii="Palatino Linotype" w:hAnsi="Palatino Linotype" w:cs="Tahoma"/>
                <w:sz w:val="20"/>
                <w:szCs w:val="20"/>
              </w:rPr>
              <w:t>akhir</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dari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praktik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pembuatan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sidRPr="00360CA5">
              <w:rPr>
                <w:rFonts w:eastAsia="Century Schoolbook" w:cs="Century Schoolbook"/>
                <w:b/>
                <w:bCs/>
                <w:color w:val="000000"/>
              </w:rPr>
              <w:t xml:space="preserve"> </w:t>
            </w:r>
          </w:p>
        </w:tc>
        <w:tc>
          <w:tcPr>
            <w:tcW w:w="5791" w:type="dxa"/>
          </w:tcPr>
          <w:p w14:paraId="6AE24AA0" w14:textId="77777777" w:rsidR="000D0659" w:rsidRPr="00360CA5" w:rsidRDefault="000D0659" w:rsidP="00A51A3C">
            <w:pPr>
              <w:pBdr>
                <w:top w:val="nil"/>
                <w:left w:val="nil"/>
                <w:bottom w:val="nil"/>
                <w:right w:val="nil"/>
                <w:between w:val="nil"/>
              </w:pBdr>
              <w:spacing w:after="0" w:line="240" w:lineRule="auto"/>
              <w:rPr>
                <w:rFonts w:eastAsia="Century Schoolbook" w:cs="Century Schoolbook"/>
                <w:b/>
                <w:bCs/>
                <w:color w:val="000000"/>
              </w:rPr>
            </w:pPr>
          </w:p>
          <w:p w14:paraId="0655D8FF" w14:textId="77777777" w:rsidR="000D0659" w:rsidRPr="00360CA5" w:rsidRDefault="000D0659" w:rsidP="00A51A3C">
            <w:pPr>
              <w:pBdr>
                <w:top w:val="nil"/>
                <w:left w:val="nil"/>
                <w:bottom w:val="nil"/>
                <w:right w:val="nil"/>
                <w:between w:val="nil"/>
              </w:pBdr>
              <w:spacing w:after="0" w:line="240" w:lineRule="auto"/>
              <w:rPr>
                <w:rFonts w:eastAsia="Century Schoolbook" w:cs="Century Schoolbook"/>
                <w:b/>
                <w:bCs/>
                <w:color w:val="000000"/>
              </w:rPr>
            </w:pPr>
          </w:p>
          <w:p w14:paraId="26726A0F" w14:textId="77777777" w:rsidR="000D0659" w:rsidRPr="00360CA5" w:rsidRDefault="000D0659" w:rsidP="00A51A3C">
            <w:pPr>
              <w:pBdr>
                <w:top w:val="nil"/>
                <w:left w:val="nil"/>
                <w:bottom w:val="nil"/>
                <w:right w:val="nil"/>
                <w:between w:val="nil"/>
              </w:pBdr>
              <w:spacing w:after="0" w:line="240" w:lineRule="auto"/>
              <w:jc w:val="center"/>
              <w:rPr>
                <w:b/>
                <w:bCs/>
                <w:noProof/>
              </w:rPr>
            </w:pPr>
            <w:r w:rsidRPr="00360CA5">
              <w:rPr>
                <w:b/>
                <w:bCs/>
                <w:noProof/>
              </w:rPr>
              <w:drawing>
                <wp:inline distT="0" distB="0" distL="0" distR="0" wp14:anchorId="64193828" wp14:editId="68AB7589">
                  <wp:extent cx="2835351" cy="1980000"/>
                  <wp:effectExtent l="0" t="0" r="317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5351" cy="1980000"/>
                          </a:xfrm>
                          <a:prstGeom prst="rect">
                            <a:avLst/>
                          </a:prstGeom>
                          <a:noFill/>
                          <a:ln>
                            <a:noFill/>
                          </a:ln>
                        </pic:spPr>
                      </pic:pic>
                    </a:graphicData>
                  </a:graphic>
                </wp:inline>
              </w:drawing>
            </w:r>
          </w:p>
          <w:p w14:paraId="69D8123D" w14:textId="77777777" w:rsidR="000D0659" w:rsidRPr="000D0659" w:rsidRDefault="000D0659" w:rsidP="00A51A3C">
            <w:pPr>
              <w:pBdr>
                <w:top w:val="nil"/>
                <w:left w:val="nil"/>
                <w:bottom w:val="nil"/>
                <w:right w:val="nil"/>
                <w:between w:val="nil"/>
              </w:pBdr>
              <w:autoSpaceDE w:val="0"/>
              <w:autoSpaceDN w:val="0"/>
              <w:adjustRightInd w:val="0"/>
              <w:spacing w:after="0" w:line="240" w:lineRule="auto"/>
              <w:jc w:val="center"/>
              <w:rPr>
                <w:rFonts w:ascii="Palatino Linotype" w:hAnsi="Palatino Linotype" w:cs="Tahoma"/>
                <w:b/>
                <w:bCs/>
                <w:sz w:val="20"/>
                <w:szCs w:val="20"/>
                <w:lang w:val="id-ID"/>
              </w:rPr>
            </w:pPr>
            <w:r w:rsidRPr="000D0659">
              <w:rPr>
                <w:rFonts w:ascii="Palatino Linotype" w:hAnsi="Palatino Linotype" w:cs="Tahoma"/>
                <w:b/>
                <w:bCs/>
                <w:sz w:val="20"/>
                <w:szCs w:val="20"/>
                <w:lang w:val="id-ID"/>
              </w:rPr>
              <w:t xml:space="preserve">Gambar 5. </w:t>
            </w:r>
          </w:p>
          <w:p w14:paraId="0E5B7680" w14:textId="3C176DB2" w:rsidR="000D0659" w:rsidRPr="00360CA5" w:rsidRDefault="000D0659" w:rsidP="00A51A3C">
            <w:pPr>
              <w:pBdr>
                <w:top w:val="nil"/>
                <w:left w:val="nil"/>
                <w:bottom w:val="nil"/>
                <w:right w:val="nil"/>
                <w:between w:val="nil"/>
              </w:pBdr>
              <w:autoSpaceDE w:val="0"/>
              <w:autoSpaceDN w:val="0"/>
              <w:adjustRightInd w:val="0"/>
              <w:spacing w:after="0" w:line="240" w:lineRule="auto"/>
              <w:jc w:val="center"/>
              <w:rPr>
                <w:rFonts w:eastAsia="Century Schoolbook" w:cs="Century Schoolbook"/>
                <w:b/>
                <w:bCs/>
                <w:color w:val="000000"/>
              </w:rPr>
            </w:pPr>
            <w:proofErr w:type="spellStart"/>
            <w:r w:rsidRPr="000D0659">
              <w:rPr>
                <w:rFonts w:ascii="Palatino Linotype" w:hAnsi="Palatino Linotype" w:cs="Tahoma"/>
                <w:sz w:val="20"/>
                <w:szCs w:val="20"/>
              </w:rPr>
              <w:t>Peserta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Pelatihan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Pemanfaat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Limbah</w:t>
            </w:r>
            <w:proofErr w:type="spellEnd"/>
            <w:r w:rsidRPr="000D0659">
              <w:rPr>
                <w:rFonts w:ascii="Palatino Linotype" w:hAnsi="Palatino Linotype" w:cs="Tahoma"/>
                <w:sz w:val="20"/>
                <w:szCs w:val="20"/>
              </w:rPr>
              <w:t xml:space="preserve"> Batok Kelapa </w:t>
            </w:r>
            <w:proofErr w:type="spellStart"/>
            <w:r w:rsidRPr="000D0659">
              <w:rPr>
                <w:rFonts w:ascii="Palatino Linotype" w:hAnsi="Palatino Linotype" w:cs="Tahoma"/>
                <w:sz w:val="20"/>
                <w:szCs w:val="20"/>
              </w:rPr>
              <w:t>menjadi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p>
        </w:tc>
      </w:tr>
    </w:tbl>
    <w:p w14:paraId="12299D92" w14:textId="3BEA133B" w:rsidR="006F63D0" w:rsidRPr="000527CE" w:rsidRDefault="006F63D0" w:rsidP="00A51A3C">
      <w:pPr>
        <w:pStyle w:val="Heading1"/>
        <w:numPr>
          <w:ilvl w:val="0"/>
          <w:numId w:val="0"/>
        </w:numPr>
        <w:spacing w:before="0" w:after="0"/>
        <w:jc w:val="left"/>
        <w:rPr>
          <w:rFonts w:ascii="Palatino Linotype" w:hAnsi="Palatino Linotype" w:cs="Tahoma"/>
          <w:b/>
          <w:bCs/>
          <w:smallCaps w:val="0"/>
          <w:sz w:val="22"/>
          <w:szCs w:val="22"/>
          <w:lang w:val="id-ID"/>
        </w:rPr>
      </w:pPr>
      <w:r w:rsidRPr="000527CE">
        <w:rPr>
          <w:rFonts w:ascii="Palatino Linotype" w:hAnsi="Palatino Linotype" w:cs="Tahoma"/>
          <w:b/>
          <w:bCs/>
          <w:smallCaps w:val="0"/>
          <w:sz w:val="22"/>
          <w:szCs w:val="22"/>
        </w:rPr>
        <w:t>KESIMPULAN</w:t>
      </w:r>
      <w:r w:rsidR="000D0659">
        <w:rPr>
          <w:rFonts w:ascii="Palatino Linotype" w:hAnsi="Palatino Linotype" w:cs="Tahoma"/>
          <w:b/>
          <w:bCs/>
          <w:smallCaps w:val="0"/>
          <w:sz w:val="22"/>
          <w:szCs w:val="22"/>
        </w:rPr>
        <w:t xml:space="preserve"> </w:t>
      </w:r>
    </w:p>
    <w:p w14:paraId="6C7D5A2A" w14:textId="77777777" w:rsidR="000D0659" w:rsidRPr="000D0659" w:rsidRDefault="000D0659" w:rsidP="00A51A3C">
      <w:pPr>
        <w:adjustRightInd w:val="0"/>
        <w:spacing w:after="0" w:line="240" w:lineRule="auto"/>
        <w:ind w:firstLine="720"/>
        <w:jc w:val="both"/>
        <w:rPr>
          <w:rFonts w:ascii="Palatino Linotype" w:hAnsi="Palatino Linotype" w:cs="Tahoma"/>
          <w:sz w:val="20"/>
          <w:szCs w:val="20"/>
        </w:rPr>
      </w:pPr>
      <w:proofErr w:type="spellStart"/>
      <w:r w:rsidRPr="000D0659">
        <w:rPr>
          <w:rFonts w:ascii="Palatino Linotype" w:hAnsi="Palatino Linotype" w:cs="Tahoma"/>
          <w:sz w:val="20"/>
          <w:szCs w:val="20"/>
        </w:rPr>
        <w:t>Kegiatan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pengabdian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kepada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masyarakat</w:t>
      </w:r>
      <w:proofErr w:type="spellEnd"/>
      <w:r w:rsidRPr="000D0659">
        <w:rPr>
          <w:rFonts w:ascii="Palatino Linotype" w:hAnsi="Palatino Linotype" w:cs="Tahoma"/>
          <w:sz w:val="20"/>
          <w:szCs w:val="20"/>
        </w:rPr>
        <w:t xml:space="preserve"> yang </w:t>
      </w:r>
      <w:proofErr w:type="spellStart"/>
      <w:r w:rsidRPr="000D0659">
        <w:rPr>
          <w:rFonts w:ascii="Palatino Linotype" w:hAnsi="Palatino Linotype" w:cs="Tahoma"/>
          <w:sz w:val="20"/>
          <w:szCs w:val="20"/>
        </w:rPr>
        <w:t>dilakukan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antara</w:t>
      </w:r>
      <w:proofErr w:type="spellEnd"/>
      <w:r w:rsidRPr="000D0659">
        <w:rPr>
          <w:rFonts w:ascii="Palatino Linotype" w:hAnsi="Palatino Linotype" w:cs="Tahoma"/>
          <w:sz w:val="20"/>
          <w:szCs w:val="20"/>
        </w:rPr>
        <w:t xml:space="preserve"> lain </w:t>
      </w:r>
      <w:proofErr w:type="spellStart"/>
      <w:r w:rsidRPr="000D0659">
        <w:rPr>
          <w:rFonts w:ascii="Palatino Linotype" w:hAnsi="Palatino Linotype" w:cs="Tahoma"/>
          <w:sz w:val="20"/>
          <w:szCs w:val="20"/>
        </w:rPr>
        <w:t>pelatihan</w:t>
      </w:r>
      <w:proofErr w:type="spellEnd"/>
      <w:r w:rsidRPr="000D0659">
        <w:rPr>
          <w:rFonts w:ascii="Palatino Linotype" w:hAnsi="Palatino Linotype" w:cs="Tahoma"/>
          <w:sz w:val="20"/>
          <w:szCs w:val="20"/>
        </w:rPr>
        <w:t xml:space="preserve"> dan </w:t>
      </w:r>
      <w:proofErr w:type="spellStart"/>
      <w:r w:rsidRPr="000D0659">
        <w:rPr>
          <w:rFonts w:ascii="Palatino Linotype" w:hAnsi="Palatino Linotype" w:cs="Tahoma"/>
          <w:sz w:val="20"/>
          <w:szCs w:val="20"/>
        </w:rPr>
        <w:t>pendampingan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pembuatan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ramah</w:t>
      </w:r>
      <w:proofErr w:type="spellEnd"/>
      <w:r w:rsidRPr="000D0659">
        <w:rPr>
          <w:rFonts w:ascii="Palatino Linotype" w:hAnsi="Palatino Linotype" w:cs="Tahoma"/>
          <w:sz w:val="20"/>
          <w:szCs w:val="20"/>
        </w:rPr>
        <w:t xml:space="preserve"> </w:t>
      </w:r>
      <w:proofErr w:type="spellStart"/>
      <w:proofErr w:type="gramStart"/>
      <w:r w:rsidRPr="000D0659">
        <w:rPr>
          <w:rFonts w:ascii="Palatino Linotype" w:hAnsi="Palatino Linotype" w:cs="Tahoma"/>
          <w:sz w:val="20"/>
          <w:szCs w:val="20"/>
        </w:rPr>
        <w:t>lingkungan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proofErr w:type="gram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mendukung</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pengembangan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ekonomi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kreatif</w:t>
      </w:r>
      <w:proofErr w:type="spellEnd"/>
      <w:r w:rsidRPr="000D0659">
        <w:rPr>
          <w:rFonts w:ascii="Palatino Linotype" w:hAnsi="Palatino Linotype" w:cs="Tahoma"/>
          <w:sz w:val="20"/>
          <w:szCs w:val="20"/>
        </w:rPr>
        <w:t xml:space="preserve"> di </w:t>
      </w:r>
      <w:proofErr w:type="spellStart"/>
      <w:r w:rsidRPr="000D0659">
        <w:rPr>
          <w:rFonts w:ascii="Palatino Linotype" w:hAnsi="Palatino Linotype" w:cs="Tahoma"/>
          <w:sz w:val="20"/>
          <w:szCs w:val="20"/>
        </w:rPr>
        <w:t>desa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Mangunweni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Sebelum</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kegiatan</w:t>
      </w:r>
      <w:proofErr w:type="spellEnd"/>
      <w:r w:rsidRPr="000D0659">
        <w:rPr>
          <w:rFonts w:ascii="Palatino Linotype" w:hAnsi="Palatino Linotype" w:cs="Tahoma"/>
          <w:sz w:val="20"/>
          <w:szCs w:val="20"/>
        </w:rPr>
        <w:t xml:space="preserve"> ini, </w:t>
      </w:r>
      <w:proofErr w:type="spellStart"/>
      <w:r w:rsidRPr="000D0659">
        <w:rPr>
          <w:rFonts w:ascii="Palatino Linotype" w:hAnsi="Palatino Linotype" w:cs="Tahoma"/>
          <w:sz w:val="20"/>
          <w:szCs w:val="20"/>
        </w:rPr>
        <w:t>masyarakat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belum</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mengenal</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sidRPr="000D0659">
        <w:rPr>
          <w:rFonts w:ascii="Palatino Linotype" w:hAnsi="Palatino Linotype" w:cs="Tahoma"/>
          <w:sz w:val="20"/>
          <w:szCs w:val="20"/>
        </w:rPr>
        <w:t xml:space="preserve"> dan </w:t>
      </w:r>
      <w:proofErr w:type="spellStart"/>
      <w:r w:rsidRPr="000D0659">
        <w:rPr>
          <w:rFonts w:ascii="Palatino Linotype" w:hAnsi="Palatino Linotype" w:cs="Tahoma"/>
          <w:sz w:val="20"/>
          <w:szCs w:val="20"/>
        </w:rPr>
        <w:t>cara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mengolah</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limbah</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menjadi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produk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bernilai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ekonomi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Akibatnya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limbah</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batok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kelapa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menumpuk</w:t>
      </w:r>
      <w:proofErr w:type="spellEnd"/>
      <w:r w:rsidRPr="000D0659">
        <w:rPr>
          <w:rFonts w:ascii="Palatino Linotype" w:hAnsi="Palatino Linotype" w:cs="Tahoma"/>
          <w:sz w:val="20"/>
          <w:szCs w:val="20"/>
        </w:rPr>
        <w:t xml:space="preserve"> di </w:t>
      </w:r>
      <w:proofErr w:type="spellStart"/>
      <w:r w:rsidRPr="000D0659">
        <w:rPr>
          <w:rFonts w:ascii="Palatino Linotype" w:hAnsi="Palatino Linotype" w:cs="Tahoma"/>
          <w:sz w:val="20"/>
          <w:szCs w:val="20"/>
        </w:rPr>
        <w:t>pekarangan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rumah</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warga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Kegiatan</w:t>
      </w:r>
      <w:proofErr w:type="spellEnd"/>
      <w:r w:rsidRPr="000D0659">
        <w:rPr>
          <w:rFonts w:ascii="Palatino Linotype" w:hAnsi="Palatino Linotype" w:cs="Tahoma"/>
          <w:sz w:val="20"/>
          <w:szCs w:val="20"/>
        </w:rPr>
        <w:t xml:space="preserve"> ini </w:t>
      </w:r>
      <w:proofErr w:type="spellStart"/>
      <w:r w:rsidRPr="000D0659">
        <w:rPr>
          <w:rFonts w:ascii="Palatino Linotype" w:hAnsi="Palatino Linotype" w:cs="Tahoma"/>
          <w:sz w:val="20"/>
          <w:szCs w:val="20"/>
        </w:rPr>
        <w:t>bertujuan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memperkenalkan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kepada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masyarakat</w:t>
      </w:r>
      <w:proofErr w:type="spellEnd"/>
      <w:r w:rsidRPr="000D0659">
        <w:rPr>
          <w:rFonts w:ascii="Palatino Linotype" w:hAnsi="Palatino Linotype" w:cs="Tahoma"/>
          <w:sz w:val="20"/>
          <w:szCs w:val="20"/>
        </w:rPr>
        <w:t xml:space="preserve"> dan </w:t>
      </w:r>
      <w:proofErr w:type="spellStart"/>
      <w:r w:rsidRPr="000D0659">
        <w:rPr>
          <w:rFonts w:ascii="Palatino Linotype" w:hAnsi="Palatino Linotype" w:cs="Tahoma"/>
          <w:sz w:val="20"/>
          <w:szCs w:val="20"/>
        </w:rPr>
        <w:t>menunjukkan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perlunya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upaya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berkelanjutan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memperluas</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pengetahuan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mereka</w:t>
      </w:r>
      <w:proofErr w:type="spellEnd"/>
      <w:r w:rsidRPr="000D0659">
        <w:rPr>
          <w:rFonts w:ascii="Palatino Linotype" w:hAnsi="Palatino Linotype" w:cs="Tahoma"/>
          <w:sz w:val="20"/>
          <w:szCs w:val="20"/>
        </w:rPr>
        <w:t xml:space="preserve">. </w:t>
      </w:r>
    </w:p>
    <w:p w14:paraId="2DF37F92" w14:textId="3FBF9CDF" w:rsidR="000D0659" w:rsidRPr="000D0659" w:rsidRDefault="000D0659" w:rsidP="00A51A3C">
      <w:pPr>
        <w:adjustRightInd w:val="0"/>
        <w:spacing w:after="0" w:line="240" w:lineRule="auto"/>
        <w:ind w:firstLine="720"/>
        <w:jc w:val="both"/>
        <w:rPr>
          <w:rFonts w:ascii="Palatino Linotype" w:hAnsi="Palatino Linotype" w:cs="Tahoma"/>
          <w:sz w:val="20"/>
          <w:szCs w:val="20"/>
        </w:rPr>
      </w:pPr>
      <w:r w:rsidRPr="000D0659">
        <w:rPr>
          <w:rFonts w:ascii="Palatino Linotype" w:hAnsi="Palatino Linotype" w:cs="Tahoma"/>
          <w:sz w:val="20"/>
          <w:szCs w:val="20"/>
        </w:rPr>
        <w:t xml:space="preserve">Hasil </w:t>
      </w:r>
      <w:proofErr w:type="spellStart"/>
      <w:r w:rsidRPr="000D0659">
        <w:rPr>
          <w:rFonts w:ascii="Palatino Linotype" w:hAnsi="Palatino Linotype" w:cs="Tahoma"/>
          <w:sz w:val="20"/>
          <w:szCs w:val="20"/>
        </w:rPr>
        <w:t>dari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kegiatan</w:t>
      </w:r>
      <w:proofErr w:type="spellEnd"/>
      <w:r w:rsidRPr="000D0659">
        <w:rPr>
          <w:rFonts w:ascii="Palatino Linotype" w:hAnsi="Palatino Linotype" w:cs="Tahoma"/>
          <w:sz w:val="20"/>
          <w:szCs w:val="20"/>
        </w:rPr>
        <w:t xml:space="preserve"> ini </w:t>
      </w:r>
      <w:proofErr w:type="spellStart"/>
      <w:r w:rsidRPr="000D0659">
        <w:rPr>
          <w:rFonts w:ascii="Palatino Linotype" w:hAnsi="Palatino Linotype" w:cs="Tahoma"/>
          <w:sz w:val="20"/>
          <w:szCs w:val="20"/>
        </w:rPr>
        <w:t>menunjukkan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bahwa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masyarakat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kini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dapat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membuat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sendiri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sehingga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membuka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peluang</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menjadi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wirausaha</w:t>
      </w:r>
      <w:proofErr w:type="spellEnd"/>
      <w:r w:rsidRPr="000D0659">
        <w:rPr>
          <w:rFonts w:ascii="Palatino Linotype" w:hAnsi="Palatino Linotype" w:cs="Tahoma"/>
          <w:sz w:val="20"/>
          <w:szCs w:val="20"/>
        </w:rPr>
        <w:t xml:space="preserve">. Bagi </w:t>
      </w:r>
      <w:proofErr w:type="spellStart"/>
      <w:r w:rsidRPr="000D0659">
        <w:rPr>
          <w:rFonts w:ascii="Palatino Linotype" w:hAnsi="Palatino Linotype" w:cs="Tahoma"/>
          <w:sz w:val="20"/>
          <w:szCs w:val="20"/>
        </w:rPr>
        <w:t>ibu</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rumah</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tangga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hal</w:t>
      </w:r>
      <w:proofErr w:type="spellEnd"/>
      <w:r w:rsidRPr="000D0659">
        <w:rPr>
          <w:rFonts w:ascii="Palatino Linotype" w:hAnsi="Palatino Linotype" w:cs="Tahoma"/>
          <w:sz w:val="20"/>
          <w:szCs w:val="20"/>
        </w:rPr>
        <w:t xml:space="preserve"> ini </w:t>
      </w:r>
      <w:proofErr w:type="spellStart"/>
      <w:r w:rsidRPr="000D0659">
        <w:rPr>
          <w:rFonts w:ascii="Palatino Linotype" w:hAnsi="Palatino Linotype" w:cs="Tahoma"/>
          <w:sz w:val="20"/>
          <w:szCs w:val="20"/>
        </w:rPr>
        <w:t>dapat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menekan</w:t>
      </w:r>
      <w:proofErr w:type="spellEnd"/>
      <w:r w:rsidRPr="000D0659">
        <w:rPr>
          <w:rFonts w:ascii="Palatino Linotype" w:hAnsi="Palatino Linotype" w:cs="Tahoma"/>
          <w:sz w:val="20"/>
          <w:szCs w:val="20"/>
        </w:rPr>
        <w:t xml:space="preserve"> </w:t>
      </w:r>
      <w:proofErr w:type="spellStart"/>
      <w:proofErr w:type="gramStart"/>
      <w:r w:rsidRPr="000D0659">
        <w:rPr>
          <w:rFonts w:ascii="Palatino Linotype" w:hAnsi="Palatino Linotype" w:cs="Tahoma"/>
          <w:sz w:val="20"/>
          <w:szCs w:val="20"/>
        </w:rPr>
        <w:t>biaya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bahan</w:t>
      </w:r>
      <w:proofErr w:type="spellEnd"/>
      <w:proofErr w:type="gram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bakar</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karena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dianggap</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sebagai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alternatif</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pengganti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bahan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bakar</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minyak</w:t>
      </w:r>
      <w:proofErr w:type="spellEnd"/>
      <w:r w:rsidRPr="000D0659">
        <w:rPr>
          <w:rFonts w:ascii="Palatino Linotype" w:hAnsi="Palatino Linotype" w:cs="Tahoma"/>
          <w:sz w:val="20"/>
          <w:szCs w:val="20"/>
        </w:rPr>
        <w:t xml:space="preserve">. Selain </w:t>
      </w:r>
      <w:proofErr w:type="spellStart"/>
      <w:r w:rsidRPr="000D0659">
        <w:rPr>
          <w:rFonts w:ascii="Palatino Linotype" w:hAnsi="Palatino Linotype" w:cs="Tahoma"/>
          <w:sz w:val="20"/>
          <w:szCs w:val="20"/>
        </w:rPr>
        <w:t>itu</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kegiatan</w:t>
      </w:r>
      <w:proofErr w:type="spellEnd"/>
      <w:r w:rsidRPr="000D0659">
        <w:rPr>
          <w:rFonts w:ascii="Palatino Linotype" w:hAnsi="Palatino Linotype" w:cs="Tahoma"/>
          <w:sz w:val="20"/>
          <w:szCs w:val="20"/>
        </w:rPr>
        <w:t xml:space="preserve"> ini juga </w:t>
      </w:r>
      <w:proofErr w:type="spellStart"/>
      <w:r w:rsidRPr="000D0659">
        <w:rPr>
          <w:rFonts w:ascii="Palatino Linotype" w:hAnsi="Palatino Linotype" w:cs="Tahoma"/>
          <w:sz w:val="20"/>
          <w:szCs w:val="20"/>
        </w:rPr>
        <w:t>meningkatkan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pemahaman</w:t>
      </w:r>
      <w:proofErr w:type="spellEnd"/>
      <w:r w:rsidRPr="000D0659">
        <w:rPr>
          <w:rFonts w:ascii="Palatino Linotype" w:hAnsi="Palatino Linotype" w:cs="Tahoma"/>
          <w:sz w:val="20"/>
          <w:szCs w:val="20"/>
        </w:rPr>
        <w:t xml:space="preserve"> dan </w:t>
      </w:r>
      <w:proofErr w:type="spellStart"/>
      <w:r w:rsidRPr="000D0659">
        <w:rPr>
          <w:rFonts w:ascii="Palatino Linotype" w:hAnsi="Palatino Linotype" w:cs="Tahoma"/>
          <w:sz w:val="20"/>
          <w:szCs w:val="20"/>
        </w:rPr>
        <w:t>kesadaran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mengenai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pentingnya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memanfaatkan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sumber</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daya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lokal</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mendukung</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perekonomian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daerah</w:t>
      </w:r>
      <w:proofErr w:type="spellEnd"/>
      <w:r w:rsidRPr="000D0659">
        <w:rPr>
          <w:rFonts w:ascii="Palatino Linotype" w:hAnsi="Palatino Linotype" w:cs="Tahoma"/>
          <w:sz w:val="20"/>
          <w:szCs w:val="20"/>
        </w:rPr>
        <w:t xml:space="preserve"> dan </w:t>
      </w:r>
      <w:proofErr w:type="spellStart"/>
      <w:r w:rsidRPr="000D0659">
        <w:rPr>
          <w:rFonts w:ascii="Palatino Linotype" w:hAnsi="Palatino Linotype" w:cs="Tahoma"/>
          <w:sz w:val="20"/>
          <w:szCs w:val="20"/>
        </w:rPr>
        <w:t>menjaga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kelestarian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lingkungan</w:t>
      </w:r>
      <w:proofErr w:type="spellEnd"/>
      <w:r w:rsidRPr="000D0659">
        <w:rPr>
          <w:rFonts w:ascii="Palatino Linotype" w:hAnsi="Palatino Linotype" w:cs="Tahoma"/>
          <w:sz w:val="20"/>
          <w:szCs w:val="20"/>
        </w:rPr>
        <w:t xml:space="preserve">. </w:t>
      </w:r>
    </w:p>
    <w:p w14:paraId="3690C6F9" w14:textId="6C6D7F75" w:rsidR="000D0659" w:rsidRPr="000D0659" w:rsidRDefault="000D0659" w:rsidP="00A51A3C">
      <w:pPr>
        <w:adjustRightInd w:val="0"/>
        <w:spacing w:after="0" w:line="240" w:lineRule="auto"/>
        <w:ind w:firstLine="720"/>
        <w:jc w:val="both"/>
        <w:rPr>
          <w:rFonts w:ascii="Palatino Linotype" w:hAnsi="Palatino Linotype" w:cs="Tahoma"/>
          <w:sz w:val="20"/>
          <w:szCs w:val="20"/>
        </w:rPr>
      </w:pPr>
      <w:proofErr w:type="spellStart"/>
      <w:r w:rsidRPr="000D0659">
        <w:rPr>
          <w:rFonts w:ascii="Palatino Linotype" w:hAnsi="Palatino Linotype" w:cs="Tahoma"/>
          <w:sz w:val="20"/>
          <w:szCs w:val="20"/>
        </w:rPr>
        <w:t>Untuk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meningkatkan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keberlanjutan</w:t>
      </w:r>
      <w:proofErr w:type="spellEnd"/>
      <w:r w:rsidRPr="000D0659">
        <w:rPr>
          <w:rFonts w:ascii="Palatino Linotype" w:hAnsi="Palatino Linotype" w:cs="Tahoma"/>
          <w:sz w:val="20"/>
          <w:szCs w:val="20"/>
        </w:rPr>
        <w:t xml:space="preserve"> dan </w:t>
      </w:r>
      <w:proofErr w:type="spellStart"/>
      <w:r w:rsidRPr="000D0659">
        <w:rPr>
          <w:rFonts w:ascii="Palatino Linotype" w:hAnsi="Palatino Linotype" w:cs="Tahoma"/>
          <w:sz w:val="20"/>
          <w:szCs w:val="20"/>
        </w:rPr>
        <w:t>dampak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positif</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dari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pelatihan</w:t>
      </w:r>
      <w:proofErr w:type="spellEnd"/>
      <w:r w:rsidRPr="000D0659">
        <w:rPr>
          <w:rFonts w:ascii="Palatino Linotype" w:hAnsi="Palatino Linotype" w:cs="Tahoma"/>
          <w:sz w:val="20"/>
          <w:szCs w:val="20"/>
        </w:rPr>
        <w:t xml:space="preserve"> ini, </w:t>
      </w:r>
      <w:proofErr w:type="spellStart"/>
      <w:r w:rsidRPr="000D0659">
        <w:rPr>
          <w:rFonts w:ascii="Palatino Linotype" w:hAnsi="Palatino Linotype" w:cs="Tahoma"/>
          <w:sz w:val="20"/>
          <w:szCs w:val="20"/>
        </w:rPr>
        <w:t>direkomendasikan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untuk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memperkuat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materi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pelatihan</w:t>
      </w:r>
      <w:proofErr w:type="spellEnd"/>
      <w:r w:rsidRPr="000D0659">
        <w:rPr>
          <w:rFonts w:ascii="Palatino Linotype" w:hAnsi="Palatino Linotype" w:cs="Tahoma"/>
          <w:sz w:val="20"/>
          <w:szCs w:val="20"/>
        </w:rPr>
        <w:t xml:space="preserve"> dengan </w:t>
      </w:r>
      <w:proofErr w:type="spellStart"/>
      <w:r w:rsidRPr="000D0659">
        <w:rPr>
          <w:rFonts w:ascii="Palatino Linotype" w:hAnsi="Palatino Linotype" w:cs="Tahoma"/>
          <w:sz w:val="20"/>
          <w:szCs w:val="20"/>
        </w:rPr>
        <w:t>tambahan</w:t>
      </w:r>
      <w:proofErr w:type="spellEnd"/>
      <w:r w:rsidRPr="000D0659">
        <w:rPr>
          <w:rFonts w:ascii="Palatino Linotype" w:hAnsi="Palatino Linotype" w:cs="Tahoma"/>
          <w:sz w:val="20"/>
          <w:szCs w:val="20"/>
        </w:rPr>
        <w:t xml:space="preserve"> strategi </w:t>
      </w:r>
      <w:proofErr w:type="spellStart"/>
      <w:r w:rsidRPr="000D0659">
        <w:rPr>
          <w:rFonts w:ascii="Palatino Linotype" w:hAnsi="Palatino Linotype" w:cs="Tahoma"/>
          <w:sz w:val="20"/>
          <w:szCs w:val="20"/>
        </w:rPr>
        <w:t>pemasaran</w:t>
      </w:r>
      <w:proofErr w:type="spellEnd"/>
      <w:r w:rsidRPr="000D0659">
        <w:rPr>
          <w:rFonts w:ascii="Palatino Linotype" w:hAnsi="Palatino Linotype" w:cs="Tahoma"/>
          <w:sz w:val="20"/>
          <w:szCs w:val="20"/>
        </w:rPr>
        <w:t xml:space="preserve"> dan </w:t>
      </w:r>
      <w:proofErr w:type="spellStart"/>
      <w:r w:rsidRPr="000D0659">
        <w:rPr>
          <w:rFonts w:ascii="Palatino Linotype" w:hAnsi="Palatino Linotype" w:cs="Tahoma"/>
          <w:sz w:val="20"/>
          <w:szCs w:val="20"/>
        </w:rPr>
        <w:t>penjualan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mengembangkan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variasi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produk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serta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melakukan</w:t>
      </w:r>
      <w:proofErr w:type="spellEnd"/>
      <w:r w:rsidRPr="000D0659">
        <w:rPr>
          <w:rFonts w:ascii="Palatino Linotype" w:hAnsi="Palatino Linotype" w:cs="Tahoma"/>
          <w:sz w:val="20"/>
          <w:szCs w:val="20"/>
        </w:rPr>
        <w:t xml:space="preserve"> monitoring dan </w:t>
      </w:r>
      <w:proofErr w:type="spellStart"/>
      <w:r w:rsidRPr="000D0659">
        <w:rPr>
          <w:rFonts w:ascii="Palatino Linotype" w:hAnsi="Palatino Linotype" w:cs="Tahoma"/>
          <w:sz w:val="20"/>
          <w:szCs w:val="20"/>
        </w:rPr>
        <w:t>evaluasi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berkala</w:t>
      </w:r>
      <w:proofErr w:type="spellEnd"/>
      <w:r w:rsidRPr="000D0659">
        <w:rPr>
          <w:rFonts w:ascii="Palatino Linotype" w:hAnsi="Palatino Linotype" w:cs="Tahoma"/>
          <w:sz w:val="20"/>
          <w:szCs w:val="20"/>
        </w:rPr>
        <w:t xml:space="preserve">. Selain </w:t>
      </w:r>
      <w:proofErr w:type="spellStart"/>
      <w:r w:rsidRPr="000D0659">
        <w:rPr>
          <w:rFonts w:ascii="Palatino Linotype" w:hAnsi="Palatino Linotype" w:cs="Tahoma"/>
          <w:sz w:val="20"/>
          <w:szCs w:val="20"/>
        </w:rPr>
        <w:t>itu</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kerja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sama</w:t>
      </w:r>
      <w:proofErr w:type="spellEnd"/>
      <w:r w:rsidRPr="000D0659">
        <w:rPr>
          <w:rFonts w:ascii="Palatino Linotype" w:hAnsi="Palatino Linotype" w:cs="Tahoma"/>
          <w:sz w:val="20"/>
          <w:szCs w:val="20"/>
        </w:rPr>
        <w:t xml:space="preserve"> dengan </w:t>
      </w:r>
      <w:proofErr w:type="spellStart"/>
      <w:r w:rsidRPr="000D0659">
        <w:rPr>
          <w:rFonts w:ascii="Palatino Linotype" w:hAnsi="Palatino Linotype" w:cs="Tahoma"/>
          <w:sz w:val="20"/>
          <w:szCs w:val="20"/>
        </w:rPr>
        <w:t>pihak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eksternal</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seperti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pemerintah</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daerah</w:t>
      </w:r>
      <w:proofErr w:type="spellEnd"/>
      <w:r w:rsidRPr="000D0659">
        <w:rPr>
          <w:rFonts w:ascii="Palatino Linotype" w:hAnsi="Palatino Linotype" w:cs="Tahoma"/>
          <w:sz w:val="20"/>
          <w:szCs w:val="20"/>
        </w:rPr>
        <w:t xml:space="preserve"> dan LSM, </w:t>
      </w:r>
      <w:proofErr w:type="spellStart"/>
      <w:r w:rsidRPr="000D0659">
        <w:rPr>
          <w:rFonts w:ascii="Palatino Linotype" w:hAnsi="Palatino Linotype" w:cs="Tahoma"/>
          <w:sz w:val="20"/>
          <w:szCs w:val="20"/>
        </w:rPr>
        <w:t>serta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penyediaan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akses</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pembiayaan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akan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membantu</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masyarakat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dalam</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mengembangkan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usaha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mereka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Pelatihan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manajemen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usaha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sertifikasi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produk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sosialisasi</w:t>
      </w:r>
      <w:proofErr w:type="spellEnd"/>
      <w:r w:rsidRPr="000D0659">
        <w:rPr>
          <w:rFonts w:ascii="Palatino Linotype" w:hAnsi="Palatino Linotype" w:cs="Tahoma"/>
          <w:sz w:val="20"/>
          <w:szCs w:val="20"/>
        </w:rPr>
        <w:t xml:space="preserve"> dan </w:t>
      </w:r>
      <w:proofErr w:type="spellStart"/>
      <w:r w:rsidRPr="000D0659">
        <w:rPr>
          <w:rFonts w:ascii="Palatino Linotype" w:hAnsi="Palatino Linotype" w:cs="Tahoma"/>
          <w:sz w:val="20"/>
          <w:szCs w:val="20"/>
        </w:rPr>
        <w:t>edukasi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lingkungan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pembentukan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kelompok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usaha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bersama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serta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rencana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pemasaran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lokal</w:t>
      </w:r>
      <w:proofErr w:type="spellEnd"/>
      <w:r w:rsidRPr="000D0659">
        <w:rPr>
          <w:rFonts w:ascii="Palatino Linotype" w:hAnsi="Palatino Linotype" w:cs="Tahoma"/>
          <w:sz w:val="20"/>
          <w:szCs w:val="20"/>
        </w:rPr>
        <w:t xml:space="preserve"> dan regional juga </w:t>
      </w:r>
      <w:proofErr w:type="spellStart"/>
      <w:r w:rsidRPr="000D0659">
        <w:rPr>
          <w:rFonts w:ascii="Palatino Linotype" w:hAnsi="Palatino Linotype" w:cs="Tahoma"/>
          <w:sz w:val="20"/>
          <w:szCs w:val="20"/>
        </w:rPr>
        <w:t>akan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mendukung</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keberhasilan</w:t>
      </w:r>
      <w:proofErr w:type="spellEnd"/>
      <w:r w:rsidRPr="000D0659">
        <w:rPr>
          <w:rFonts w:ascii="Palatino Linotype" w:hAnsi="Palatino Linotype" w:cs="Tahoma"/>
          <w:sz w:val="20"/>
          <w:szCs w:val="20"/>
        </w:rPr>
        <w:t xml:space="preserve"> dan </w:t>
      </w:r>
      <w:proofErr w:type="spellStart"/>
      <w:r w:rsidRPr="000D0659">
        <w:rPr>
          <w:rFonts w:ascii="Palatino Linotype" w:hAnsi="Palatino Linotype" w:cs="Tahoma"/>
          <w:sz w:val="20"/>
          <w:szCs w:val="20"/>
        </w:rPr>
        <w:t>kesinambungan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kegiatan</w:t>
      </w:r>
      <w:proofErr w:type="spellEnd"/>
      <w:r w:rsidRPr="000D0659">
        <w:rPr>
          <w:rFonts w:ascii="Palatino Linotype" w:hAnsi="Palatino Linotype" w:cs="Tahoma"/>
          <w:sz w:val="20"/>
          <w:szCs w:val="20"/>
        </w:rPr>
        <w:t xml:space="preserve"> ini. </w:t>
      </w:r>
    </w:p>
    <w:p w14:paraId="6B2E1AFE" w14:textId="77777777" w:rsidR="000D0659" w:rsidRPr="000D0659" w:rsidRDefault="000D0659" w:rsidP="00A51A3C">
      <w:pPr>
        <w:adjustRightInd w:val="0"/>
        <w:spacing w:after="0" w:line="240" w:lineRule="auto"/>
        <w:ind w:firstLine="720"/>
        <w:jc w:val="both"/>
        <w:rPr>
          <w:rFonts w:ascii="Palatino Linotype" w:hAnsi="Palatino Linotype" w:cs="Tahoma"/>
          <w:sz w:val="20"/>
          <w:szCs w:val="20"/>
        </w:rPr>
      </w:pPr>
      <w:proofErr w:type="spellStart"/>
      <w:r w:rsidRPr="000D0659">
        <w:rPr>
          <w:rFonts w:ascii="Palatino Linotype" w:hAnsi="Palatino Linotype" w:cs="Tahoma"/>
          <w:sz w:val="20"/>
          <w:szCs w:val="20"/>
        </w:rPr>
        <w:t>Implementasi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rekomendasi-rekomendasi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tersebut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diharapkan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dapat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memperkuat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dampak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kegiatan</w:t>
      </w:r>
      <w:proofErr w:type="spellEnd"/>
      <w:r w:rsidRPr="000D0659">
        <w:rPr>
          <w:rFonts w:ascii="Palatino Linotype" w:hAnsi="Palatino Linotype" w:cs="Tahoma"/>
          <w:sz w:val="20"/>
          <w:szCs w:val="20"/>
        </w:rPr>
        <w:t xml:space="preserve"> ini </w:t>
      </w:r>
      <w:proofErr w:type="spellStart"/>
      <w:r w:rsidRPr="000D0659">
        <w:rPr>
          <w:rFonts w:ascii="Palatino Linotype" w:hAnsi="Palatino Linotype" w:cs="Tahoma"/>
          <w:sz w:val="20"/>
          <w:szCs w:val="20"/>
        </w:rPr>
        <w:t>dalam</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jangka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panjang</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sehingga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masyarakat</w:t>
      </w:r>
      <w:proofErr w:type="spellEnd"/>
      <w:r w:rsidRPr="000D0659">
        <w:rPr>
          <w:rFonts w:ascii="Palatino Linotype" w:hAnsi="Palatino Linotype" w:cs="Tahoma"/>
          <w:sz w:val="20"/>
          <w:szCs w:val="20"/>
        </w:rPr>
        <w:t xml:space="preserve"> Desa </w:t>
      </w:r>
      <w:proofErr w:type="spellStart"/>
      <w:r w:rsidRPr="000D0659">
        <w:rPr>
          <w:rFonts w:ascii="Palatino Linotype" w:hAnsi="Palatino Linotype" w:cs="Tahoma"/>
          <w:sz w:val="20"/>
          <w:szCs w:val="20"/>
        </w:rPr>
        <w:t>Mangunweni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tidak</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hanya</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mampu</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memproduksi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briket</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tetapi</w:t>
      </w:r>
      <w:proofErr w:type="spellEnd"/>
      <w:r w:rsidRPr="000D0659">
        <w:rPr>
          <w:rFonts w:ascii="Palatino Linotype" w:hAnsi="Palatino Linotype" w:cs="Tahoma"/>
          <w:sz w:val="20"/>
          <w:szCs w:val="20"/>
        </w:rPr>
        <w:t xml:space="preserve"> juga </w:t>
      </w:r>
      <w:proofErr w:type="spellStart"/>
      <w:r w:rsidRPr="000D0659">
        <w:rPr>
          <w:rFonts w:ascii="Palatino Linotype" w:hAnsi="Palatino Linotype" w:cs="Tahoma"/>
          <w:sz w:val="20"/>
          <w:szCs w:val="20"/>
        </w:rPr>
        <w:t>berhasil</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memasarkan</w:t>
      </w:r>
      <w:proofErr w:type="spellEnd"/>
      <w:r w:rsidRPr="000D0659">
        <w:rPr>
          <w:rFonts w:ascii="Palatino Linotype" w:hAnsi="Palatino Linotype" w:cs="Tahoma"/>
          <w:sz w:val="20"/>
          <w:szCs w:val="20"/>
        </w:rPr>
        <w:t xml:space="preserve"> dan </w:t>
      </w:r>
      <w:proofErr w:type="spellStart"/>
      <w:r w:rsidRPr="000D0659">
        <w:rPr>
          <w:rFonts w:ascii="Palatino Linotype" w:hAnsi="Palatino Linotype" w:cs="Tahoma"/>
          <w:sz w:val="20"/>
          <w:szCs w:val="20"/>
        </w:rPr>
        <w:t>menjadikan</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produk</w:t>
      </w:r>
      <w:proofErr w:type="spellEnd"/>
      <w:r w:rsidRPr="000D0659">
        <w:rPr>
          <w:rFonts w:ascii="Palatino Linotype" w:hAnsi="Palatino Linotype" w:cs="Tahoma"/>
          <w:sz w:val="20"/>
          <w:szCs w:val="20"/>
        </w:rPr>
        <w:t xml:space="preserve"> ini </w:t>
      </w:r>
      <w:proofErr w:type="spellStart"/>
      <w:r w:rsidRPr="000D0659">
        <w:rPr>
          <w:rFonts w:ascii="Palatino Linotype" w:hAnsi="Palatino Linotype" w:cs="Tahoma"/>
          <w:sz w:val="20"/>
          <w:szCs w:val="20"/>
        </w:rPr>
        <w:t>sebagai</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sumber</w:t>
      </w:r>
      <w:proofErr w:type="spellEnd"/>
      <w:r w:rsidRPr="000D0659">
        <w:rPr>
          <w:rFonts w:ascii="Palatino Linotype" w:hAnsi="Palatino Linotype" w:cs="Tahoma"/>
          <w:sz w:val="20"/>
          <w:szCs w:val="20"/>
        </w:rPr>
        <w:t xml:space="preserve"> </w:t>
      </w:r>
      <w:proofErr w:type="spellStart"/>
      <w:r w:rsidRPr="000D0659">
        <w:rPr>
          <w:rFonts w:ascii="Palatino Linotype" w:hAnsi="Palatino Linotype" w:cs="Tahoma"/>
          <w:sz w:val="20"/>
          <w:szCs w:val="20"/>
        </w:rPr>
        <w:t>penghasilan</w:t>
      </w:r>
      <w:proofErr w:type="spellEnd"/>
      <w:r w:rsidRPr="000D0659">
        <w:rPr>
          <w:rFonts w:ascii="Palatino Linotype" w:hAnsi="Palatino Linotype" w:cs="Tahoma"/>
          <w:sz w:val="20"/>
          <w:szCs w:val="20"/>
        </w:rPr>
        <w:t xml:space="preserve"> yang </w:t>
      </w:r>
      <w:proofErr w:type="spellStart"/>
      <w:r w:rsidRPr="000D0659">
        <w:rPr>
          <w:rFonts w:ascii="Palatino Linotype" w:hAnsi="Palatino Linotype" w:cs="Tahoma"/>
          <w:sz w:val="20"/>
          <w:szCs w:val="20"/>
        </w:rPr>
        <w:t>stabil</w:t>
      </w:r>
      <w:proofErr w:type="spellEnd"/>
      <w:r w:rsidRPr="000D0659">
        <w:rPr>
          <w:rFonts w:ascii="Palatino Linotype" w:hAnsi="Palatino Linotype" w:cs="Tahoma"/>
          <w:sz w:val="20"/>
          <w:szCs w:val="20"/>
        </w:rPr>
        <w:t>.</w:t>
      </w:r>
    </w:p>
    <w:p w14:paraId="39B0466F" w14:textId="77777777" w:rsidR="008C0781" w:rsidRPr="000527CE" w:rsidRDefault="008C0781" w:rsidP="00A51A3C">
      <w:pPr>
        <w:adjustRightInd w:val="0"/>
        <w:spacing w:after="0" w:line="240" w:lineRule="auto"/>
        <w:ind w:firstLine="720"/>
        <w:jc w:val="both"/>
        <w:rPr>
          <w:rFonts w:ascii="Palatino Linotype" w:hAnsi="Palatino Linotype" w:cs="Tahoma"/>
          <w:sz w:val="20"/>
          <w:szCs w:val="20"/>
        </w:rPr>
      </w:pPr>
    </w:p>
    <w:p w14:paraId="3A8AD9AE" w14:textId="77DCC235" w:rsidR="008C0781" w:rsidRPr="000527CE" w:rsidRDefault="008C0781" w:rsidP="00A51A3C">
      <w:pPr>
        <w:pStyle w:val="Heading1"/>
        <w:numPr>
          <w:ilvl w:val="0"/>
          <w:numId w:val="0"/>
        </w:numPr>
        <w:spacing w:before="0" w:after="0"/>
        <w:jc w:val="left"/>
        <w:rPr>
          <w:rFonts w:ascii="Palatino Linotype" w:hAnsi="Palatino Linotype" w:cs="Tahoma"/>
          <w:b/>
          <w:bCs/>
          <w:smallCaps w:val="0"/>
          <w:sz w:val="22"/>
          <w:szCs w:val="22"/>
          <w:lang w:val="id-ID"/>
        </w:rPr>
      </w:pPr>
      <w:r w:rsidRPr="000527CE">
        <w:rPr>
          <w:rFonts w:ascii="Palatino Linotype" w:hAnsi="Palatino Linotype" w:cs="Tahoma"/>
          <w:b/>
          <w:bCs/>
          <w:smallCaps w:val="0"/>
          <w:sz w:val="22"/>
          <w:szCs w:val="22"/>
        </w:rPr>
        <w:t>UCAPAN</w:t>
      </w:r>
      <w:r w:rsidR="000D0659">
        <w:rPr>
          <w:rFonts w:ascii="Palatino Linotype" w:hAnsi="Palatino Linotype" w:cs="Tahoma"/>
          <w:b/>
          <w:bCs/>
          <w:smallCaps w:val="0"/>
          <w:sz w:val="22"/>
          <w:szCs w:val="22"/>
        </w:rPr>
        <w:t xml:space="preserve"> </w:t>
      </w:r>
      <w:r w:rsidRPr="000527CE">
        <w:rPr>
          <w:rFonts w:ascii="Palatino Linotype" w:hAnsi="Palatino Linotype" w:cs="Tahoma"/>
          <w:b/>
          <w:bCs/>
          <w:smallCaps w:val="0"/>
          <w:sz w:val="22"/>
          <w:szCs w:val="22"/>
        </w:rPr>
        <w:t>TERIMA</w:t>
      </w:r>
      <w:r w:rsidR="000D0659">
        <w:rPr>
          <w:rFonts w:ascii="Palatino Linotype" w:hAnsi="Palatino Linotype" w:cs="Tahoma"/>
          <w:b/>
          <w:bCs/>
          <w:smallCaps w:val="0"/>
          <w:sz w:val="22"/>
          <w:szCs w:val="22"/>
        </w:rPr>
        <w:t xml:space="preserve"> </w:t>
      </w:r>
      <w:r w:rsidRPr="000527CE">
        <w:rPr>
          <w:rFonts w:ascii="Palatino Linotype" w:hAnsi="Palatino Linotype" w:cs="Tahoma"/>
          <w:b/>
          <w:bCs/>
          <w:smallCaps w:val="0"/>
          <w:sz w:val="22"/>
          <w:szCs w:val="22"/>
        </w:rPr>
        <w:t>KASIH</w:t>
      </w:r>
      <w:r w:rsidR="000D0659">
        <w:rPr>
          <w:rFonts w:ascii="Palatino Linotype" w:hAnsi="Palatino Linotype" w:cs="Tahoma"/>
          <w:b/>
          <w:bCs/>
          <w:smallCaps w:val="0"/>
          <w:sz w:val="22"/>
          <w:szCs w:val="22"/>
        </w:rPr>
        <w:t xml:space="preserve"> </w:t>
      </w:r>
    </w:p>
    <w:p w14:paraId="1E9A69E8" w14:textId="2BB37AED" w:rsidR="008C0781" w:rsidRDefault="00676DD3" w:rsidP="00A51A3C">
      <w:pPr>
        <w:adjustRightInd w:val="0"/>
        <w:spacing w:after="0" w:line="240" w:lineRule="auto"/>
        <w:ind w:firstLine="720"/>
        <w:jc w:val="both"/>
        <w:rPr>
          <w:rFonts w:ascii="Palatino Linotype" w:hAnsi="Palatino Linotype" w:cs="Tahoma"/>
          <w:sz w:val="20"/>
        </w:rPr>
      </w:pPr>
      <w:proofErr w:type="spellStart"/>
      <w:r w:rsidRPr="00676DD3">
        <w:rPr>
          <w:rFonts w:ascii="Palatino Linotype" w:hAnsi="Palatino Linotype" w:cs="Tahoma"/>
          <w:sz w:val="20"/>
        </w:rPr>
        <w:t>Terima</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kasih</w:t>
      </w:r>
      <w:proofErr w:type="spellEnd"/>
      <w:r w:rsidRPr="00676DD3">
        <w:rPr>
          <w:rFonts w:ascii="Palatino Linotype" w:hAnsi="Palatino Linotype" w:cs="Tahoma"/>
          <w:sz w:val="20"/>
        </w:rPr>
        <w:t xml:space="preserve"> kami </w:t>
      </w:r>
      <w:proofErr w:type="spellStart"/>
      <w:r w:rsidRPr="00676DD3">
        <w:rPr>
          <w:rFonts w:ascii="Palatino Linotype" w:hAnsi="Palatino Linotype" w:cs="Tahoma"/>
          <w:sz w:val="20"/>
        </w:rPr>
        <w:t>sampaikan</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kepada</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seluruh</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pihak</w:t>
      </w:r>
      <w:proofErr w:type="spellEnd"/>
      <w:r w:rsidRPr="00676DD3">
        <w:rPr>
          <w:rFonts w:ascii="Palatino Linotype" w:hAnsi="Palatino Linotype" w:cs="Tahoma"/>
          <w:sz w:val="20"/>
        </w:rPr>
        <w:t xml:space="preserve"> yang </w:t>
      </w:r>
      <w:proofErr w:type="spellStart"/>
      <w:r w:rsidRPr="00676DD3">
        <w:rPr>
          <w:rFonts w:ascii="Palatino Linotype" w:hAnsi="Palatino Linotype" w:cs="Tahoma"/>
          <w:sz w:val="20"/>
        </w:rPr>
        <w:t>telah</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mendukung</w:t>
      </w:r>
      <w:proofErr w:type="spellEnd"/>
      <w:r w:rsidRPr="00676DD3">
        <w:rPr>
          <w:rFonts w:ascii="Palatino Linotype" w:hAnsi="Palatino Linotype" w:cs="Tahoma"/>
          <w:sz w:val="20"/>
        </w:rPr>
        <w:t xml:space="preserve"> dan </w:t>
      </w:r>
      <w:proofErr w:type="spellStart"/>
      <w:r w:rsidRPr="00676DD3">
        <w:rPr>
          <w:rFonts w:ascii="Palatino Linotype" w:hAnsi="Palatino Linotype" w:cs="Tahoma"/>
          <w:sz w:val="20"/>
        </w:rPr>
        <w:t>membantu</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terlaksananya</w:t>
      </w:r>
      <w:proofErr w:type="spellEnd"/>
      <w:r w:rsidRPr="00676DD3">
        <w:rPr>
          <w:rFonts w:ascii="Palatino Linotype" w:hAnsi="Palatino Linotype" w:cs="Tahoma"/>
          <w:sz w:val="20"/>
        </w:rPr>
        <w:t xml:space="preserve"> program KKN ini, </w:t>
      </w:r>
      <w:proofErr w:type="spellStart"/>
      <w:r w:rsidRPr="00676DD3">
        <w:rPr>
          <w:rFonts w:ascii="Palatino Linotype" w:hAnsi="Palatino Linotype" w:cs="Tahoma"/>
          <w:sz w:val="20"/>
        </w:rPr>
        <w:t>terutama</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kepada</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warga</w:t>
      </w:r>
      <w:proofErr w:type="spellEnd"/>
      <w:r w:rsidRPr="00676DD3">
        <w:rPr>
          <w:rFonts w:ascii="Palatino Linotype" w:hAnsi="Palatino Linotype" w:cs="Tahoma"/>
          <w:sz w:val="20"/>
        </w:rPr>
        <w:t xml:space="preserve"> Desa </w:t>
      </w:r>
      <w:proofErr w:type="spellStart"/>
      <w:r w:rsidRPr="00676DD3">
        <w:rPr>
          <w:rFonts w:ascii="Palatino Linotype" w:hAnsi="Palatino Linotype" w:cs="Tahoma"/>
          <w:sz w:val="20"/>
        </w:rPr>
        <w:t>Mangunweni</w:t>
      </w:r>
      <w:proofErr w:type="spellEnd"/>
      <w:r w:rsidRPr="00676DD3">
        <w:rPr>
          <w:rFonts w:ascii="Palatino Linotype" w:hAnsi="Palatino Linotype" w:cs="Tahoma"/>
          <w:sz w:val="20"/>
        </w:rPr>
        <w:t xml:space="preserve"> yang dengan </w:t>
      </w:r>
      <w:proofErr w:type="spellStart"/>
      <w:r w:rsidRPr="00676DD3">
        <w:rPr>
          <w:rFonts w:ascii="Palatino Linotype" w:hAnsi="Palatino Linotype" w:cs="Tahoma"/>
          <w:sz w:val="20"/>
        </w:rPr>
        <w:t>tulus</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membuka</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pintu</w:t>
      </w:r>
      <w:proofErr w:type="spellEnd"/>
      <w:r w:rsidRPr="00676DD3">
        <w:rPr>
          <w:rFonts w:ascii="Palatino Linotype" w:hAnsi="Palatino Linotype" w:cs="Tahoma"/>
          <w:sz w:val="20"/>
        </w:rPr>
        <w:t xml:space="preserve"> dan </w:t>
      </w:r>
      <w:proofErr w:type="spellStart"/>
      <w:r w:rsidRPr="00676DD3">
        <w:rPr>
          <w:rFonts w:ascii="Palatino Linotype" w:hAnsi="Palatino Linotype" w:cs="Tahoma"/>
          <w:sz w:val="20"/>
        </w:rPr>
        <w:t>hati</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mereka</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untuk</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menerima</w:t>
      </w:r>
      <w:proofErr w:type="spellEnd"/>
      <w:r w:rsidRPr="00676DD3">
        <w:rPr>
          <w:rFonts w:ascii="Palatino Linotype" w:hAnsi="Palatino Linotype" w:cs="Tahoma"/>
          <w:sz w:val="20"/>
        </w:rPr>
        <w:t xml:space="preserve"> kami. </w:t>
      </w:r>
      <w:proofErr w:type="spellStart"/>
      <w:r w:rsidRPr="00676DD3">
        <w:rPr>
          <w:rFonts w:ascii="Palatino Linotype" w:hAnsi="Palatino Linotype" w:cs="Tahoma"/>
          <w:sz w:val="20"/>
        </w:rPr>
        <w:t>Semoga</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kebaikan</w:t>
      </w:r>
      <w:proofErr w:type="spellEnd"/>
      <w:r w:rsidRPr="00676DD3">
        <w:rPr>
          <w:rFonts w:ascii="Palatino Linotype" w:hAnsi="Palatino Linotype" w:cs="Tahoma"/>
          <w:sz w:val="20"/>
        </w:rPr>
        <w:t xml:space="preserve"> yang </w:t>
      </w:r>
      <w:proofErr w:type="spellStart"/>
      <w:r w:rsidRPr="00676DD3">
        <w:rPr>
          <w:rFonts w:ascii="Palatino Linotype" w:hAnsi="Palatino Linotype" w:cs="Tahoma"/>
          <w:sz w:val="20"/>
        </w:rPr>
        <w:t>telah</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mereka</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berikan</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akan</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selalu</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dikenang</w:t>
      </w:r>
      <w:proofErr w:type="spellEnd"/>
      <w:r w:rsidRPr="00676DD3">
        <w:rPr>
          <w:rFonts w:ascii="Palatino Linotype" w:hAnsi="Palatino Linotype" w:cs="Tahoma"/>
          <w:sz w:val="20"/>
        </w:rPr>
        <w:t xml:space="preserve"> dan </w:t>
      </w:r>
      <w:proofErr w:type="spellStart"/>
      <w:r w:rsidRPr="00676DD3">
        <w:rPr>
          <w:rFonts w:ascii="Palatino Linotype" w:hAnsi="Palatino Linotype" w:cs="Tahoma"/>
          <w:sz w:val="20"/>
        </w:rPr>
        <w:t>dibalas</w:t>
      </w:r>
      <w:proofErr w:type="spellEnd"/>
      <w:r w:rsidRPr="00676DD3">
        <w:rPr>
          <w:rFonts w:ascii="Palatino Linotype" w:hAnsi="Palatino Linotype" w:cs="Tahoma"/>
          <w:sz w:val="20"/>
        </w:rPr>
        <w:t xml:space="preserve"> oleh Allah SWT dengan </w:t>
      </w:r>
      <w:proofErr w:type="spellStart"/>
      <w:r w:rsidRPr="00676DD3">
        <w:rPr>
          <w:rFonts w:ascii="Palatino Linotype" w:hAnsi="Palatino Linotype" w:cs="Tahoma"/>
          <w:sz w:val="20"/>
        </w:rPr>
        <w:t>pahala</w:t>
      </w:r>
      <w:proofErr w:type="spellEnd"/>
      <w:r w:rsidRPr="00676DD3">
        <w:rPr>
          <w:rFonts w:ascii="Palatino Linotype" w:hAnsi="Palatino Linotype" w:cs="Tahoma"/>
          <w:sz w:val="20"/>
        </w:rPr>
        <w:t xml:space="preserve"> yang </w:t>
      </w:r>
      <w:proofErr w:type="spellStart"/>
      <w:r w:rsidRPr="00676DD3">
        <w:rPr>
          <w:rFonts w:ascii="Palatino Linotype" w:hAnsi="Palatino Linotype" w:cs="Tahoma"/>
          <w:sz w:val="20"/>
        </w:rPr>
        <w:t>berlipat</w:t>
      </w:r>
      <w:proofErr w:type="spellEnd"/>
      <w:r w:rsidRPr="00676DD3">
        <w:rPr>
          <w:rFonts w:ascii="Palatino Linotype" w:hAnsi="Palatino Linotype" w:cs="Tahoma"/>
          <w:sz w:val="20"/>
        </w:rPr>
        <w:t xml:space="preserve"> </w:t>
      </w:r>
      <w:proofErr w:type="spellStart"/>
      <w:r w:rsidRPr="00676DD3">
        <w:rPr>
          <w:rFonts w:ascii="Palatino Linotype" w:hAnsi="Palatino Linotype" w:cs="Tahoma"/>
          <w:sz w:val="20"/>
        </w:rPr>
        <w:t>ganda</w:t>
      </w:r>
      <w:proofErr w:type="spellEnd"/>
      <w:r>
        <w:rPr>
          <w:rFonts w:ascii="Palatino Linotype" w:hAnsi="Palatino Linotype" w:cs="Tahoma"/>
          <w:sz w:val="20"/>
        </w:rPr>
        <w:t>.</w:t>
      </w:r>
    </w:p>
    <w:p w14:paraId="7E93729E" w14:textId="77777777" w:rsidR="00676DD3" w:rsidRPr="000527CE" w:rsidRDefault="00676DD3" w:rsidP="00A51A3C">
      <w:pPr>
        <w:adjustRightInd w:val="0"/>
        <w:spacing w:after="0" w:line="240" w:lineRule="auto"/>
        <w:ind w:firstLine="720"/>
        <w:jc w:val="both"/>
        <w:rPr>
          <w:rFonts w:ascii="Palatino Linotype" w:hAnsi="Palatino Linotype" w:cs="Tahoma"/>
          <w:spacing w:val="-7"/>
          <w:sz w:val="20"/>
          <w:lang w:val="id-ID"/>
        </w:rPr>
      </w:pPr>
    </w:p>
    <w:p w14:paraId="24DDB1E4" w14:textId="1B0122CB" w:rsidR="006F63D0" w:rsidRPr="000527CE" w:rsidRDefault="000527CE" w:rsidP="00A51A3C">
      <w:pPr>
        <w:keepNext/>
        <w:spacing w:after="0" w:line="240" w:lineRule="auto"/>
        <w:jc w:val="both"/>
        <w:outlineLvl w:val="2"/>
        <w:rPr>
          <w:rFonts w:ascii="Palatino Linotype" w:eastAsia="Times New Roman" w:hAnsi="Palatino Linotype" w:cs="Tahoma"/>
          <w:b/>
          <w:lang w:val="id-ID"/>
        </w:rPr>
      </w:pPr>
      <w:r w:rsidRPr="000527CE">
        <w:rPr>
          <w:rFonts w:ascii="Palatino Linotype" w:eastAsia="Times New Roman" w:hAnsi="Palatino Linotype" w:cs="Tahoma"/>
          <w:b/>
          <w:lang w:val="id-ID"/>
        </w:rPr>
        <w:lastRenderedPageBreak/>
        <w:t>DAFTAR</w:t>
      </w:r>
      <w:r w:rsidR="000D0659">
        <w:rPr>
          <w:rFonts w:ascii="Palatino Linotype" w:eastAsia="Times New Roman" w:hAnsi="Palatino Linotype" w:cs="Tahoma"/>
          <w:b/>
          <w:lang w:val="id-ID"/>
        </w:rPr>
        <w:t xml:space="preserve"> </w:t>
      </w:r>
      <w:r w:rsidRPr="000527CE">
        <w:rPr>
          <w:rFonts w:ascii="Palatino Linotype" w:eastAsia="Times New Roman" w:hAnsi="Palatino Linotype" w:cs="Tahoma"/>
          <w:b/>
          <w:lang w:val="id-ID"/>
        </w:rPr>
        <w:t>PUSTAKA</w:t>
      </w:r>
    </w:p>
    <w:sdt>
      <w:sdtPr>
        <w:rPr>
          <w:rFonts w:ascii="Palatino Linotype" w:hAnsi="Palatino Linotype" w:cs="Tahoma"/>
          <w:noProof/>
          <w:sz w:val="20"/>
          <w:szCs w:val="20"/>
        </w:rPr>
        <w:tag w:val="MENDELEY_BIBLIOGRAPHY"/>
        <w:id w:val="-417408715"/>
        <w:placeholder>
          <w:docPart w:val="DefaultPlaceholder_-1854013440"/>
        </w:placeholder>
      </w:sdtPr>
      <w:sdtContent>
        <w:p w14:paraId="538E888C" w14:textId="77777777" w:rsidR="00676DD3" w:rsidRPr="00676DD3" w:rsidRDefault="00676DD3" w:rsidP="00A51A3C">
          <w:pPr>
            <w:spacing w:after="0" w:line="240" w:lineRule="auto"/>
            <w:ind w:left="720" w:hanging="720"/>
            <w:jc w:val="both"/>
            <w:divId w:val="2048751151"/>
            <w:rPr>
              <w:rFonts w:ascii="Palatino Linotype" w:hAnsi="Palatino Linotype" w:cs="Tahoma"/>
              <w:noProof/>
              <w:sz w:val="20"/>
              <w:szCs w:val="20"/>
            </w:rPr>
          </w:pPr>
          <w:r w:rsidRPr="00676DD3">
            <w:rPr>
              <w:rFonts w:ascii="Palatino Linotype" w:hAnsi="Palatino Linotype" w:cs="Tahoma"/>
              <w:noProof/>
              <w:sz w:val="20"/>
              <w:szCs w:val="20"/>
            </w:rPr>
            <w:t>Edy Wibowo Kurniawan, Mujibu Rahman and Rudi Karta Pemuda (2019) ‘Studi Karakteristik Briket Tempurung Kelapa dengan Berbagai Jenis Perekat Briket’, Buletin LOUPE, 15.</w:t>
          </w:r>
        </w:p>
        <w:p w14:paraId="1E19556D" w14:textId="77777777" w:rsidR="00676DD3" w:rsidRPr="00676DD3" w:rsidRDefault="00676DD3" w:rsidP="00A51A3C">
          <w:pPr>
            <w:spacing w:after="0" w:line="240" w:lineRule="auto"/>
            <w:ind w:left="720" w:hanging="720"/>
            <w:jc w:val="both"/>
            <w:divId w:val="122619372"/>
            <w:rPr>
              <w:rFonts w:ascii="Palatino Linotype" w:hAnsi="Palatino Linotype" w:cs="Tahoma"/>
              <w:noProof/>
              <w:sz w:val="20"/>
              <w:szCs w:val="20"/>
            </w:rPr>
          </w:pPr>
          <w:r w:rsidRPr="00676DD3">
            <w:rPr>
              <w:rFonts w:ascii="Palatino Linotype" w:hAnsi="Palatino Linotype" w:cs="Tahoma"/>
              <w:noProof/>
              <w:sz w:val="20"/>
              <w:szCs w:val="20"/>
            </w:rPr>
            <w:t>Erick Manialup, Freeke Pangkerego and Daniel Ludong Herry Frits Pinatik (2025) ‘Kajian Pembuatan Briket Arang Dari Limbah Tempurung Pala (Myristica Fragrans Haitt)’, Cocos, 6.</w:t>
          </w:r>
        </w:p>
        <w:p w14:paraId="4CEF0605" w14:textId="77777777" w:rsidR="00676DD3" w:rsidRPr="00676DD3" w:rsidRDefault="00676DD3" w:rsidP="00A51A3C">
          <w:pPr>
            <w:spacing w:after="0" w:line="240" w:lineRule="auto"/>
            <w:ind w:left="720" w:hanging="720"/>
            <w:jc w:val="both"/>
            <w:divId w:val="352808532"/>
            <w:rPr>
              <w:rFonts w:ascii="Palatino Linotype" w:hAnsi="Palatino Linotype" w:cs="Tahoma"/>
              <w:noProof/>
              <w:sz w:val="20"/>
              <w:szCs w:val="20"/>
            </w:rPr>
          </w:pPr>
          <w:r w:rsidRPr="00676DD3">
            <w:rPr>
              <w:rFonts w:ascii="Palatino Linotype" w:hAnsi="Palatino Linotype" w:cs="Tahoma"/>
              <w:noProof/>
              <w:sz w:val="20"/>
              <w:szCs w:val="20"/>
            </w:rPr>
            <w:t>Fitria Na’imatu Sa’diyah and Lukman M Baga (2016) ‘Perencanaan Bisnis Briket Tempurung Kelapa Berbasis Wirakoperasi Di Kabupaten Bogor’, Forum Agribisnis: Agribusiness Forum, 6. Available at: http://kelapaindonesia2020.wordpress.com/organisasi/dewan-.</w:t>
          </w:r>
        </w:p>
        <w:p w14:paraId="08C6DC57" w14:textId="77777777" w:rsidR="00676DD3" w:rsidRPr="00676DD3" w:rsidRDefault="00676DD3" w:rsidP="00A51A3C">
          <w:pPr>
            <w:spacing w:after="0" w:line="240" w:lineRule="auto"/>
            <w:ind w:left="720" w:hanging="720"/>
            <w:jc w:val="both"/>
            <w:divId w:val="129445792"/>
            <w:rPr>
              <w:rFonts w:ascii="Palatino Linotype" w:hAnsi="Palatino Linotype" w:cs="Tahoma"/>
              <w:noProof/>
              <w:sz w:val="20"/>
              <w:szCs w:val="20"/>
            </w:rPr>
          </w:pPr>
          <w:r w:rsidRPr="00676DD3">
            <w:rPr>
              <w:rFonts w:ascii="Palatino Linotype" w:hAnsi="Palatino Linotype" w:cs="Tahoma"/>
              <w:noProof/>
              <w:sz w:val="20"/>
              <w:szCs w:val="20"/>
            </w:rPr>
            <w:t>Husla, R. et al. (2022) ‘Sosialisasi Pemanfaatan Limbah Batok Kelapa Menjadi Bahan Bakar Briket di Gili Sampeng Jakarta Barat’, Jurnal Abdi Masyarakat Indonesia (JAMIN), 4(1). Available at: https://doi.org/10.25105/jamin.v4i1.10046.</w:t>
          </w:r>
        </w:p>
        <w:p w14:paraId="4FFFA602" w14:textId="77777777" w:rsidR="00676DD3" w:rsidRPr="00676DD3" w:rsidRDefault="00676DD3" w:rsidP="00A51A3C">
          <w:pPr>
            <w:spacing w:after="0" w:line="240" w:lineRule="auto"/>
            <w:ind w:left="720" w:hanging="720"/>
            <w:jc w:val="both"/>
            <w:divId w:val="1533618117"/>
            <w:rPr>
              <w:rFonts w:ascii="Palatino Linotype" w:hAnsi="Palatino Linotype" w:cs="Tahoma"/>
              <w:noProof/>
              <w:sz w:val="20"/>
              <w:szCs w:val="20"/>
            </w:rPr>
          </w:pPr>
          <w:r w:rsidRPr="00676DD3">
            <w:rPr>
              <w:rFonts w:ascii="Palatino Linotype" w:hAnsi="Palatino Linotype" w:cs="Tahoma"/>
              <w:noProof/>
              <w:sz w:val="20"/>
              <w:szCs w:val="20"/>
            </w:rPr>
            <w:t>Marwanza, I. et al. (2021) ‘Pemanfaatan Briket Arang Tempurung Kelapa Sebagai Bahan Bakar Alternatif Di Desa Banjar Wangi, Pandeglang, Provinsi Banten’, Jurnal Abdimas dan Kearifan Lokal, 02(01).</w:t>
          </w:r>
        </w:p>
        <w:p w14:paraId="1D90819B" w14:textId="77777777" w:rsidR="00676DD3" w:rsidRPr="00676DD3" w:rsidRDefault="00676DD3" w:rsidP="00A51A3C">
          <w:pPr>
            <w:spacing w:after="0" w:line="240" w:lineRule="auto"/>
            <w:ind w:left="720" w:hanging="720"/>
            <w:jc w:val="both"/>
            <w:divId w:val="1255896559"/>
            <w:rPr>
              <w:rFonts w:ascii="Palatino Linotype" w:hAnsi="Palatino Linotype" w:cs="Tahoma"/>
              <w:noProof/>
              <w:sz w:val="20"/>
              <w:szCs w:val="20"/>
            </w:rPr>
          </w:pPr>
          <w:r w:rsidRPr="00676DD3">
            <w:rPr>
              <w:rFonts w:ascii="Palatino Linotype" w:hAnsi="Palatino Linotype" w:cs="Tahoma"/>
              <w:noProof/>
              <w:sz w:val="20"/>
              <w:szCs w:val="20"/>
            </w:rPr>
            <w:t>Maryono, Sudding and Rahmawati (2013) ‘Pembuatan dan Analisis Mutu Briket Arang Tempurung Kelapa Ditinjau dari Kadar Kanji Preparation and Quality Analysis of Coconut Shell Charcoal Briquette Observed by Starch Concentration’, Jurnal Chemica, pp. 74–83.</w:t>
          </w:r>
        </w:p>
        <w:p w14:paraId="4BC8D9D8" w14:textId="77777777" w:rsidR="00676DD3" w:rsidRPr="00676DD3" w:rsidRDefault="00676DD3" w:rsidP="00A51A3C">
          <w:pPr>
            <w:spacing w:after="0" w:line="240" w:lineRule="auto"/>
            <w:ind w:left="720" w:hanging="720"/>
            <w:jc w:val="both"/>
            <w:divId w:val="1007944776"/>
            <w:rPr>
              <w:rFonts w:ascii="Palatino Linotype" w:hAnsi="Palatino Linotype" w:cs="Tahoma"/>
              <w:noProof/>
              <w:sz w:val="20"/>
              <w:szCs w:val="20"/>
            </w:rPr>
          </w:pPr>
          <w:r w:rsidRPr="00676DD3">
            <w:rPr>
              <w:rFonts w:ascii="Palatino Linotype" w:hAnsi="Palatino Linotype" w:cs="Tahoma"/>
              <w:noProof/>
              <w:sz w:val="20"/>
              <w:szCs w:val="20"/>
            </w:rPr>
            <w:t>Mujiburokhman (2019) Profil Umum Desa Mangunweni, Website Resmi Desa Mangunweni Sumber</w:t>
          </w:r>
          <w:r w:rsidRPr="00676DD3">
            <w:rPr>
              <w:rFonts w:ascii="Times New Roman" w:hAnsi="Times New Roman"/>
              <w:noProof/>
              <w:sz w:val="20"/>
              <w:szCs w:val="20"/>
            </w:rPr>
            <w:t> </w:t>
          </w:r>
          <w:r w:rsidRPr="00676DD3">
            <w:rPr>
              <w:rFonts w:ascii="Palatino Linotype" w:hAnsi="Palatino Linotype" w:cs="Tahoma"/>
              <w:noProof/>
              <w:sz w:val="20"/>
              <w:szCs w:val="20"/>
            </w:rPr>
            <w:t>: https://mangunweni.kec-ayah.kebumenkab.go.id/.</w:t>
          </w:r>
        </w:p>
        <w:p w14:paraId="735A18B2" w14:textId="77777777" w:rsidR="00676DD3" w:rsidRPr="00676DD3" w:rsidRDefault="00676DD3" w:rsidP="00A51A3C">
          <w:pPr>
            <w:spacing w:after="0" w:line="240" w:lineRule="auto"/>
            <w:ind w:left="720" w:hanging="720"/>
            <w:jc w:val="both"/>
            <w:divId w:val="962347233"/>
            <w:rPr>
              <w:rFonts w:ascii="Palatino Linotype" w:hAnsi="Palatino Linotype" w:cs="Tahoma"/>
              <w:noProof/>
              <w:sz w:val="20"/>
              <w:szCs w:val="20"/>
            </w:rPr>
          </w:pPr>
          <w:r w:rsidRPr="00676DD3">
            <w:rPr>
              <w:rFonts w:ascii="Palatino Linotype" w:hAnsi="Palatino Linotype" w:cs="Tahoma"/>
              <w:noProof/>
              <w:sz w:val="20"/>
              <w:szCs w:val="20"/>
            </w:rPr>
            <w:t>Nurhidayah et al. (2024) ‘Pelatihan dan Pendampingan Pembuatan Briket Batok Kelapa yang Ramah Lingkungan dalam Rangka Pengembangan Ekonomi Kreatif di Kelurahan Samaenre’, Jurnal Panrita: Jurnal Pengabdian Kepada Masyarakat, 2.</w:t>
          </w:r>
        </w:p>
        <w:p w14:paraId="62724DB6" w14:textId="77777777" w:rsidR="00676DD3" w:rsidRPr="00676DD3" w:rsidRDefault="00676DD3" w:rsidP="00A51A3C">
          <w:pPr>
            <w:spacing w:after="0" w:line="240" w:lineRule="auto"/>
            <w:ind w:left="720" w:hanging="720"/>
            <w:jc w:val="both"/>
            <w:divId w:val="1419594554"/>
            <w:rPr>
              <w:rFonts w:ascii="Palatino Linotype" w:hAnsi="Palatino Linotype" w:cs="Tahoma"/>
              <w:noProof/>
              <w:sz w:val="20"/>
              <w:szCs w:val="20"/>
            </w:rPr>
          </w:pPr>
          <w:r w:rsidRPr="00676DD3">
            <w:rPr>
              <w:rFonts w:ascii="Palatino Linotype" w:hAnsi="Palatino Linotype" w:cs="Tahoma"/>
              <w:noProof/>
              <w:sz w:val="20"/>
              <w:szCs w:val="20"/>
            </w:rPr>
            <w:t>Syaiful, Az. and Tang, M. (2020) ‘Pembuatan Briket Arang Dari Tempurung Kelapa Dengan Metode Pirolisis’, SAINTIS, 1(2).</w:t>
          </w:r>
        </w:p>
        <w:p w14:paraId="561C326E" w14:textId="77777777" w:rsidR="00676DD3" w:rsidRPr="00676DD3" w:rsidRDefault="00676DD3" w:rsidP="00A51A3C">
          <w:pPr>
            <w:spacing w:after="0" w:line="240" w:lineRule="auto"/>
            <w:ind w:left="720" w:hanging="720"/>
            <w:jc w:val="both"/>
            <w:divId w:val="1056316034"/>
            <w:rPr>
              <w:rFonts w:ascii="Palatino Linotype" w:hAnsi="Palatino Linotype" w:cs="Tahoma"/>
              <w:noProof/>
              <w:sz w:val="20"/>
              <w:szCs w:val="20"/>
            </w:rPr>
          </w:pPr>
          <w:r w:rsidRPr="00676DD3">
            <w:rPr>
              <w:rFonts w:ascii="Palatino Linotype" w:hAnsi="Palatino Linotype" w:cs="Tahoma"/>
              <w:noProof/>
              <w:sz w:val="20"/>
              <w:szCs w:val="20"/>
            </w:rPr>
            <w:t>Verto Septiandika et al. (2024) ‘Pemberdayaan Ekonomi Masyarakat Pesisir Melalui Kewirausahaan Berbasis Potensi Lokal Di Kota Probolinggo20240628’, ABDINE: Jurnal Pengabdian Masyarakat, 1.</w:t>
          </w:r>
        </w:p>
        <w:p w14:paraId="56B3D0F4" w14:textId="12C794B5" w:rsidR="00001F01" w:rsidRPr="000527CE" w:rsidRDefault="00676DD3" w:rsidP="00A51A3C">
          <w:pPr>
            <w:spacing w:after="0" w:line="240" w:lineRule="auto"/>
            <w:ind w:left="720" w:hanging="720"/>
            <w:jc w:val="both"/>
            <w:rPr>
              <w:rFonts w:ascii="Palatino Linotype" w:hAnsi="Palatino Linotype" w:cs="Tahoma"/>
              <w:b/>
              <w:lang w:val="id-ID"/>
            </w:rPr>
          </w:pPr>
          <w:r w:rsidRPr="00676DD3">
            <w:rPr>
              <w:rFonts w:ascii="Palatino Linotype" w:hAnsi="Palatino Linotype" w:cs="Tahoma"/>
              <w:noProof/>
              <w:sz w:val="20"/>
              <w:szCs w:val="20"/>
            </w:rPr>
            <w:t> </w:t>
          </w:r>
        </w:p>
      </w:sdtContent>
    </w:sdt>
    <w:sectPr w:rsidR="00001F01" w:rsidRPr="000527CE" w:rsidSect="006961BB">
      <w:headerReference w:type="even" r:id="rId20"/>
      <w:headerReference w:type="default" r:id="rId21"/>
      <w:footerReference w:type="default" r:id="rId22"/>
      <w:headerReference w:type="first" r:id="rId23"/>
      <w:footerReference w:type="first" r:id="rId24"/>
      <w:type w:val="nextColumn"/>
      <w:pgSz w:w="11907" w:h="16840" w:code="9"/>
      <w:pgMar w:top="1440" w:right="1440" w:bottom="1440" w:left="1440" w:header="993" w:footer="113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BB44BB" w14:textId="77777777" w:rsidR="002F09AB" w:rsidRDefault="002F09AB" w:rsidP="0078646D">
      <w:pPr>
        <w:spacing w:after="0" w:line="240" w:lineRule="auto"/>
      </w:pPr>
      <w:r>
        <w:separator/>
      </w:r>
    </w:p>
  </w:endnote>
  <w:endnote w:type="continuationSeparator" w:id="0">
    <w:p w14:paraId="7CBB74B1" w14:textId="77777777" w:rsidR="002F09AB" w:rsidRDefault="002F09AB" w:rsidP="00786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380C6" w14:textId="77777777" w:rsidR="00A179C8" w:rsidRPr="003D694A" w:rsidRDefault="002166CE" w:rsidP="00A179C8">
    <w:pPr>
      <w:pStyle w:val="Footer"/>
      <w:pBdr>
        <w:top w:val="single" w:sz="4" w:space="1" w:color="auto"/>
      </w:pBdr>
      <w:spacing w:after="0" w:line="240" w:lineRule="auto"/>
      <w:rPr>
        <w:rFonts w:ascii="Palatino Linotype" w:hAnsi="Palatino Linotype"/>
      </w:rPr>
    </w:pPr>
    <w:r>
      <w:rPr>
        <w:noProof/>
      </w:rPr>
      <w:drawing>
        <wp:anchor distT="0" distB="0" distL="114300" distR="114300" simplePos="0" relativeHeight="251661312" behindDoc="0" locked="0" layoutInCell="1" hidden="0" allowOverlap="1" wp14:anchorId="6826AFCA" wp14:editId="2F32C8B4">
          <wp:simplePos x="0" y="0"/>
          <wp:positionH relativeFrom="column">
            <wp:posOffset>475488</wp:posOffset>
          </wp:positionH>
          <wp:positionV relativeFrom="paragraph">
            <wp:posOffset>175870</wp:posOffset>
          </wp:positionV>
          <wp:extent cx="579323" cy="204825"/>
          <wp:effectExtent l="0" t="0" r="0" b="508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00A179C8" w:rsidRPr="00A179C8">
      <w:rPr>
        <w:rFonts w:ascii="Palatino Linotype" w:eastAsia="Times New Roman" w:hAnsi="Palatino Linotype"/>
        <w:sz w:val="20"/>
        <w:szCs w:val="20"/>
        <w:highlight w:val="white"/>
      </w:rPr>
      <w:t>This work is licensed under Creative Commons Attribution License 4.0 CC-BY International license</w:t>
    </w:r>
    <w:r w:rsidR="00A179C8">
      <w:rPr>
        <w:rFonts w:ascii="Palatino Linotype" w:hAnsi="Palatino Linotype"/>
        <w:color w:val="1D1B11"/>
        <w:sz w:val="20"/>
      </w:rPr>
      <w:t xml:space="preserve"> </w:t>
    </w:r>
    <w:r w:rsidR="00A179C8">
      <w:rPr>
        <w:noProof/>
        <w:sz w:val="21"/>
        <w:szCs w:val="21"/>
        <w:highlight w:val="white"/>
      </w:rPr>
      <w:drawing>
        <wp:inline distT="0" distB="0" distL="0" distR="0" wp14:anchorId="4A4A5F95" wp14:editId="2241A7D4">
          <wp:extent cx="422910" cy="179705"/>
          <wp:effectExtent l="0" t="0" r="0" b="0"/>
          <wp:docPr id="8"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sidR="00A179C8">
      <w:rPr>
        <w:rFonts w:ascii="Palatino Linotype" w:hAnsi="Palatino Linotype"/>
        <w:color w:val="1D1B11"/>
        <w:sz w:val="20"/>
      </w:rPr>
      <w:t xml:space="preserve">    </w:t>
    </w:r>
    <w:r w:rsidR="00A179C8">
      <w:rPr>
        <w:rFonts w:ascii="Palatino Linotype" w:hAnsi="Palatino Linotype"/>
        <w:color w:val="1D1B11"/>
        <w:sz w:val="20"/>
      </w:rPr>
      <w:tab/>
    </w:r>
    <w:r w:rsidR="00A179C8">
      <w:rPr>
        <w:rFonts w:ascii="Palatino Linotype" w:hAnsi="Palatino Linotype"/>
        <w:color w:val="1D1B11"/>
        <w:sz w:val="20"/>
      </w:rPr>
      <w:tab/>
    </w:r>
    <w:r w:rsidR="00A179C8" w:rsidRPr="003D694A">
      <w:rPr>
        <w:rFonts w:ascii="Palatino Linotype" w:hAnsi="Palatino Linotype"/>
        <w:color w:val="1D1B11"/>
        <w:sz w:val="20"/>
      </w:rPr>
      <w:t xml:space="preserve">Hal | </w:t>
    </w:r>
    <w:r w:rsidR="00A179C8" w:rsidRPr="003D694A">
      <w:rPr>
        <w:rFonts w:ascii="Palatino Linotype" w:hAnsi="Palatino Linotype"/>
        <w:color w:val="1D1B11"/>
        <w:sz w:val="20"/>
      </w:rPr>
      <w:fldChar w:fldCharType="begin"/>
    </w:r>
    <w:r w:rsidR="00A179C8" w:rsidRPr="003D694A">
      <w:rPr>
        <w:rFonts w:ascii="Palatino Linotype" w:hAnsi="Palatino Linotype"/>
        <w:color w:val="1D1B11"/>
        <w:sz w:val="20"/>
      </w:rPr>
      <w:instrText xml:space="preserve"> PAGE  \* Arabic  \* MERGEFORMAT </w:instrText>
    </w:r>
    <w:r w:rsidR="00A179C8" w:rsidRPr="003D694A">
      <w:rPr>
        <w:rFonts w:ascii="Palatino Linotype" w:hAnsi="Palatino Linotype"/>
        <w:color w:val="1D1B11"/>
        <w:sz w:val="20"/>
      </w:rPr>
      <w:fldChar w:fldCharType="separate"/>
    </w:r>
    <w:r w:rsidR="00DD07D0">
      <w:rPr>
        <w:rFonts w:ascii="Palatino Linotype" w:hAnsi="Palatino Linotype"/>
        <w:noProof/>
        <w:color w:val="1D1B11"/>
        <w:sz w:val="20"/>
      </w:rPr>
      <w:t>3</w:t>
    </w:r>
    <w:r w:rsidR="00A179C8" w:rsidRPr="003D694A">
      <w:rPr>
        <w:rFonts w:ascii="Palatino Linotype" w:hAnsi="Palatino Linotype"/>
        <w:color w:val="1D1B11"/>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57A04" w14:textId="77777777" w:rsidR="00653DB7" w:rsidRPr="003D694A" w:rsidRDefault="002166CE" w:rsidP="00A179C8">
    <w:pPr>
      <w:pStyle w:val="Footer"/>
      <w:pBdr>
        <w:top w:val="single" w:sz="4" w:space="1" w:color="auto"/>
      </w:pBdr>
      <w:spacing w:after="0" w:line="240" w:lineRule="auto"/>
      <w:rPr>
        <w:rFonts w:ascii="Palatino Linotype" w:hAnsi="Palatino Linotype"/>
      </w:rPr>
    </w:pPr>
    <w:r>
      <w:rPr>
        <w:noProof/>
      </w:rPr>
      <w:drawing>
        <wp:anchor distT="0" distB="0" distL="114300" distR="114300" simplePos="0" relativeHeight="251659264" behindDoc="0" locked="0" layoutInCell="1" hidden="0" allowOverlap="1" wp14:anchorId="11F70804" wp14:editId="4CFB3D9F">
          <wp:simplePos x="0" y="0"/>
          <wp:positionH relativeFrom="column">
            <wp:posOffset>467715</wp:posOffset>
          </wp:positionH>
          <wp:positionV relativeFrom="paragraph">
            <wp:posOffset>173964</wp:posOffset>
          </wp:positionV>
          <wp:extent cx="579323" cy="204825"/>
          <wp:effectExtent l="0" t="0" r="0" b="508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00A179C8" w:rsidRPr="00A179C8">
      <w:rPr>
        <w:rFonts w:ascii="Palatino Linotype" w:eastAsia="Times New Roman" w:hAnsi="Palatino Linotype"/>
        <w:sz w:val="20"/>
        <w:szCs w:val="20"/>
        <w:highlight w:val="white"/>
      </w:rPr>
      <w:t>This work is licensed under Creative Commons Attribution License 4.0 CC-BY International license</w:t>
    </w:r>
    <w:r w:rsidR="00064C65">
      <w:rPr>
        <w:rFonts w:ascii="Palatino Linotype" w:hAnsi="Palatino Linotype"/>
        <w:color w:val="1D1B11"/>
        <w:sz w:val="20"/>
      </w:rPr>
      <w:t xml:space="preserve"> </w:t>
    </w:r>
    <w:r w:rsidR="00A179C8">
      <w:rPr>
        <w:noProof/>
        <w:sz w:val="21"/>
        <w:szCs w:val="21"/>
        <w:highlight w:val="white"/>
      </w:rPr>
      <w:drawing>
        <wp:inline distT="0" distB="0" distL="0" distR="0" wp14:anchorId="5D77D121" wp14:editId="589ECD0F">
          <wp:extent cx="422910" cy="179705"/>
          <wp:effectExtent l="0" t="0" r="0" b="0"/>
          <wp:docPr id="11"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sidR="00064C65">
      <w:rPr>
        <w:rFonts w:ascii="Palatino Linotype" w:hAnsi="Palatino Linotype"/>
        <w:color w:val="1D1B11"/>
        <w:sz w:val="20"/>
      </w:rPr>
      <w:t xml:space="preserve">    </w:t>
    </w:r>
    <w:r w:rsidR="000527CE">
      <w:rPr>
        <w:rFonts w:ascii="Palatino Linotype" w:hAnsi="Palatino Linotype"/>
        <w:color w:val="1D1B11"/>
        <w:sz w:val="20"/>
      </w:rPr>
      <w:tab/>
    </w:r>
    <w:r w:rsidR="00A179C8">
      <w:rPr>
        <w:rFonts w:ascii="Palatino Linotype" w:hAnsi="Palatino Linotype"/>
        <w:color w:val="1D1B11"/>
        <w:sz w:val="20"/>
      </w:rPr>
      <w:tab/>
    </w:r>
    <w:r w:rsidR="003D694A" w:rsidRPr="003D694A">
      <w:rPr>
        <w:rFonts w:ascii="Palatino Linotype" w:hAnsi="Palatino Linotype"/>
        <w:color w:val="1D1B11"/>
        <w:sz w:val="20"/>
      </w:rPr>
      <w:t xml:space="preserve">Hal | </w:t>
    </w:r>
    <w:r w:rsidR="003D694A" w:rsidRPr="003D694A">
      <w:rPr>
        <w:rFonts w:ascii="Palatino Linotype" w:hAnsi="Palatino Linotype"/>
        <w:color w:val="1D1B11"/>
        <w:sz w:val="20"/>
      </w:rPr>
      <w:fldChar w:fldCharType="begin"/>
    </w:r>
    <w:r w:rsidR="003D694A" w:rsidRPr="003D694A">
      <w:rPr>
        <w:rFonts w:ascii="Palatino Linotype" w:hAnsi="Palatino Linotype"/>
        <w:color w:val="1D1B11"/>
        <w:sz w:val="20"/>
      </w:rPr>
      <w:instrText xml:space="preserve"> PAGE  \* Arabic  \* MERGEFORMAT </w:instrText>
    </w:r>
    <w:r w:rsidR="003D694A" w:rsidRPr="003D694A">
      <w:rPr>
        <w:rFonts w:ascii="Palatino Linotype" w:hAnsi="Palatino Linotype"/>
        <w:color w:val="1D1B11"/>
        <w:sz w:val="20"/>
      </w:rPr>
      <w:fldChar w:fldCharType="separate"/>
    </w:r>
    <w:r w:rsidR="00DD07D0">
      <w:rPr>
        <w:rFonts w:ascii="Palatino Linotype" w:hAnsi="Palatino Linotype"/>
        <w:noProof/>
        <w:color w:val="1D1B11"/>
        <w:sz w:val="20"/>
      </w:rPr>
      <w:t>1</w:t>
    </w:r>
    <w:r w:rsidR="003D694A" w:rsidRPr="003D694A">
      <w:rPr>
        <w:rFonts w:ascii="Palatino Linotype" w:hAnsi="Palatino Linotype"/>
        <w:color w:val="1D1B11"/>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419E60" w14:textId="77777777" w:rsidR="002F09AB" w:rsidRDefault="002F09AB" w:rsidP="0078646D">
      <w:pPr>
        <w:spacing w:after="0" w:line="240" w:lineRule="auto"/>
      </w:pPr>
      <w:r>
        <w:separator/>
      </w:r>
    </w:p>
  </w:footnote>
  <w:footnote w:type="continuationSeparator" w:id="0">
    <w:p w14:paraId="6EE468E8" w14:textId="77777777" w:rsidR="002F09AB" w:rsidRDefault="002F09AB" w:rsidP="00786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26603" w14:textId="77777777" w:rsidR="00DE01E9" w:rsidRDefault="007B3B43">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3768D" w14:textId="527C27D2" w:rsidR="00F73ABC" w:rsidRPr="007B5C89" w:rsidRDefault="00181B21" w:rsidP="007B5C89">
    <w:pPr>
      <w:pStyle w:val="Header"/>
      <w:pBdr>
        <w:bottom w:val="single" w:sz="4" w:space="1" w:color="auto"/>
      </w:pBdr>
      <w:jc w:val="right"/>
      <w:rPr>
        <w:rFonts w:ascii="Tahoma" w:hAnsi="Tahoma" w:cs="Tahoma"/>
        <w:i/>
        <w:sz w:val="20"/>
        <w:szCs w:val="20"/>
        <w:lang w:val="id-ID"/>
      </w:rPr>
    </w:pPr>
    <w:r w:rsidRPr="007B5C89">
      <w:rPr>
        <w:rFonts w:ascii="Tahoma" w:hAnsi="Tahoma" w:cs="Tahoma"/>
        <w:i/>
        <w:sz w:val="20"/>
        <w:szCs w:val="20"/>
        <w:lang w:val="id-ID"/>
      </w:rPr>
      <w:t>Muhammad Izzudin Asyrof</w:t>
    </w:r>
    <w:r w:rsidR="00D20894">
      <w:rPr>
        <w:rFonts w:ascii="Tahoma" w:hAnsi="Tahoma" w:cs="Tahoma"/>
        <w:i/>
        <w:sz w:val="20"/>
        <w:szCs w:val="20"/>
        <w:lang w:val="id-ID"/>
      </w:rPr>
      <w:t xml:space="preserve"> et al</w:t>
    </w:r>
    <w:r w:rsidR="007B5C89">
      <w:rPr>
        <w:rFonts w:ascii="Tahoma" w:hAnsi="Tahoma" w:cs="Tahoma"/>
        <w:i/>
        <w:sz w:val="20"/>
        <w:szCs w:val="20"/>
        <w:lang w:val="id-ID"/>
      </w:rPr>
      <w:t xml:space="preserve">, </w:t>
    </w:r>
    <w:r w:rsidR="007B5C89" w:rsidRPr="007B5C89">
      <w:rPr>
        <w:rFonts w:ascii="Tahoma" w:hAnsi="Tahoma" w:cs="Tahoma"/>
        <w:i/>
        <w:sz w:val="20"/>
        <w:szCs w:val="20"/>
        <w:lang w:val="id-ID"/>
      </w:rPr>
      <w:t>Pelatihan dan Pemanfaatan Limbah</w:t>
    </w:r>
    <w:r w:rsidR="007B5C89">
      <w:rPr>
        <w:rFonts w:ascii="Tahoma" w:hAnsi="Tahoma" w:cs="Tahoma"/>
        <w:i/>
        <w:sz w:val="20"/>
        <w:szCs w:val="20"/>
        <w:lang w:val="id-ID"/>
      </w:rPr>
      <w:t xml:space="preserve"> </w:t>
    </w:r>
    <w:r w:rsidR="007B5C89" w:rsidRPr="007B5C89">
      <w:rPr>
        <w:rFonts w:ascii="Tahoma" w:hAnsi="Tahoma" w:cs="Tahoma"/>
        <w:i/>
        <w:sz w:val="20"/>
        <w:szCs w:val="20"/>
        <w:lang w:val="id-ID"/>
      </w:rPr>
      <w:t>Batok Kelapa Menjadi Briket di Desa Mangunweni</w:t>
    </w:r>
    <w:r w:rsidR="00D20894">
      <w:rPr>
        <w:rFonts w:ascii="Tahoma" w:hAnsi="Tahoma" w:cs="Tahoma"/>
        <w:i/>
        <w:sz w:val="20"/>
        <w:szCs w:val="20"/>
        <w:lang w:val="id-ID"/>
      </w:rPr>
      <w:t xml:space="preserve"> </w:t>
    </w:r>
    <w:r w:rsidR="007B5C89" w:rsidRPr="007B5C89">
      <w:rPr>
        <w:rFonts w:ascii="Tahoma" w:hAnsi="Tahoma" w:cs="Tahoma"/>
        <w:i/>
        <w:sz w:val="20"/>
        <w:szCs w:val="20"/>
        <w:lang w:val="id-ID"/>
      </w:rPr>
      <w:t>Kebumen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EF99F" w14:textId="77777777" w:rsidR="002716BB" w:rsidRDefault="002716BB" w:rsidP="004B7230">
    <w:pPr>
      <w:pStyle w:val="Header"/>
      <w:pBdr>
        <w:bottom w:val="single" w:sz="4" w:space="1" w:color="auto"/>
      </w:pBdr>
      <w:spacing w:after="0" w:line="240" w:lineRule="auto"/>
      <w:jc w:val="center"/>
    </w:pPr>
    <w:r w:rsidRPr="002716BB">
      <w:rPr>
        <w:noProof/>
      </w:rPr>
      <w:drawing>
        <wp:anchor distT="0" distB="0" distL="114300" distR="114300" simplePos="0" relativeHeight="251666432" behindDoc="0" locked="0" layoutInCell="1" allowOverlap="1" wp14:anchorId="4BD03B8B" wp14:editId="0E8920EF">
          <wp:simplePos x="0" y="0"/>
          <wp:positionH relativeFrom="margin">
            <wp:posOffset>-570368</wp:posOffset>
          </wp:positionH>
          <wp:positionV relativeFrom="paragraph">
            <wp:posOffset>-291780</wp:posOffset>
          </wp:positionV>
          <wp:extent cx="876300" cy="846499"/>
          <wp:effectExtent l="76200" t="76200" r="133350" b="125095"/>
          <wp:wrapNone/>
          <wp:docPr id="9" name="Picture 9" descr="D:\3. USAHA (ENTERPRENEURSHIP)\0. AMIRUL BANGUN BANGSA PUBLISHING\JURNAL PENGABDIAN MASYARAKAT - FARIZ\logo jpmba puti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USAHA (ENTERPRENEURSHIP)\0. AMIRUL BANGUN BANGSA PUBLISHING\JURNAL PENGABDIAN MASYARAKAT - FARIZ\logo jpmba putih.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77089" cy="8472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ahoma" w:hAnsi="Tahoma" w:cs="Tahoma"/>
        <w:b/>
        <w:i/>
        <w:noProof/>
        <w:sz w:val="24"/>
        <w:szCs w:val="24"/>
      </w:rPr>
      <mc:AlternateContent>
        <mc:Choice Requires="wps">
          <w:drawing>
            <wp:anchor distT="0" distB="0" distL="114300" distR="114300" simplePos="0" relativeHeight="251665408" behindDoc="0" locked="0" layoutInCell="1" allowOverlap="1" wp14:anchorId="3DC137B5" wp14:editId="3882EE26">
              <wp:simplePos x="0" y="0"/>
              <wp:positionH relativeFrom="page">
                <wp:posOffset>1407795</wp:posOffset>
              </wp:positionH>
              <wp:positionV relativeFrom="paragraph">
                <wp:posOffset>-318135</wp:posOffset>
              </wp:positionV>
              <wp:extent cx="6019800" cy="885825"/>
              <wp:effectExtent l="76200" t="57150" r="76200" b="104775"/>
              <wp:wrapNone/>
              <wp:docPr id="19" name="Text Box 19"/>
              <wp:cNvGraphicFramePr/>
              <a:graphic xmlns:a="http://schemas.openxmlformats.org/drawingml/2006/main">
                <a:graphicData uri="http://schemas.microsoft.com/office/word/2010/wordprocessingShape">
                  <wps:wsp>
                    <wps:cNvSpPr txBox="1"/>
                    <wps:spPr>
                      <a:xfrm>
                        <a:off x="0" y="0"/>
                        <a:ext cx="6019800" cy="885825"/>
                      </a:xfrm>
                      <a:prstGeom prst="rect">
                        <a:avLst/>
                      </a:prstGeom>
                      <a:ln w="38100">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5F2D8BC5" w14:textId="77777777" w:rsidR="004B7230" w:rsidRPr="004B7230" w:rsidRDefault="004B7230" w:rsidP="004B7230">
                          <w:pPr>
                            <w:pStyle w:val="Header"/>
                            <w:pBdr>
                              <w:bottom w:val="single" w:sz="4" w:space="1" w:color="auto"/>
                            </w:pBdr>
                            <w:spacing w:after="0" w:line="240" w:lineRule="auto"/>
                            <w:jc w:val="center"/>
                            <w:rPr>
                              <w:rFonts w:ascii="Tahoma" w:hAnsi="Tahoma" w:cs="Tahoma"/>
                              <w:b/>
                              <w:i/>
                              <w:color w:val="3D3D3D"/>
                              <w:sz w:val="24"/>
                              <w:szCs w:val="24"/>
                            </w:rPr>
                          </w:pPr>
                          <w:r w:rsidRPr="004B7230">
                            <w:rPr>
                              <w:rFonts w:ascii="Tahoma" w:hAnsi="Tahoma" w:cs="Tahoma"/>
                              <w:b/>
                              <w:i/>
                              <w:sz w:val="24"/>
                              <w:szCs w:val="24"/>
                            </w:rPr>
                            <w:t>JURNAL PENGABDIAN MASYARAKAT BANGSA</w:t>
                          </w:r>
                          <w:r w:rsidRPr="004B7230">
                            <w:rPr>
                              <w:rFonts w:ascii="Tahoma" w:hAnsi="Tahoma" w:cs="Tahoma"/>
                              <w:b/>
                              <w:i/>
                              <w:color w:val="3D3D3D"/>
                              <w:sz w:val="24"/>
                              <w:szCs w:val="24"/>
                            </w:rPr>
                            <w:t xml:space="preserve"> </w:t>
                          </w:r>
                        </w:p>
                        <w:p w14:paraId="7157DDCE" w14:textId="77777777" w:rsidR="004B7230" w:rsidRPr="004B7230" w:rsidRDefault="004B7230" w:rsidP="004B7230">
                          <w:pPr>
                            <w:pStyle w:val="Header"/>
                            <w:pBdr>
                              <w:bottom w:val="single" w:sz="4" w:space="1" w:color="auto"/>
                            </w:pBdr>
                            <w:spacing w:after="0" w:line="240" w:lineRule="auto"/>
                            <w:jc w:val="center"/>
                            <w:rPr>
                              <w:rFonts w:ascii="Tahoma" w:hAnsi="Tahoma" w:cs="Tahoma"/>
                              <w:b/>
                              <w:sz w:val="24"/>
                              <w:szCs w:val="24"/>
                            </w:rPr>
                          </w:pPr>
                          <w:r w:rsidRPr="004B7230">
                            <w:rPr>
                              <w:rFonts w:ascii="Tahoma" w:hAnsi="Tahoma" w:cs="Tahoma"/>
                              <w:b/>
                              <w:sz w:val="24"/>
                              <w:szCs w:val="24"/>
                            </w:rPr>
                            <w:t>e-ISSN : 2987- 0135</w:t>
                          </w:r>
                        </w:p>
                        <w:p w14:paraId="52E50E7D" w14:textId="31C350BA" w:rsidR="004B7230" w:rsidRPr="004B7230" w:rsidRDefault="00DD07D0" w:rsidP="004B7230">
                          <w:pPr>
                            <w:pStyle w:val="Header"/>
                            <w:pBdr>
                              <w:bottom w:val="single" w:sz="4" w:space="1" w:color="auto"/>
                            </w:pBdr>
                            <w:spacing w:after="0" w:line="240" w:lineRule="auto"/>
                            <w:jc w:val="center"/>
                            <w:rPr>
                              <w:rFonts w:ascii="Tahoma" w:hAnsi="Tahoma" w:cs="Tahoma"/>
                              <w:b/>
                              <w:sz w:val="24"/>
                              <w:szCs w:val="24"/>
                            </w:rPr>
                          </w:pPr>
                          <w:r>
                            <w:rPr>
                              <w:rFonts w:ascii="Tahoma" w:hAnsi="Tahoma" w:cs="Tahoma"/>
                              <w:b/>
                              <w:i/>
                              <w:color w:val="3D3D3D"/>
                              <w:sz w:val="24"/>
                              <w:szCs w:val="24"/>
                            </w:rPr>
                            <w:t xml:space="preserve">Volume </w:t>
                          </w:r>
                          <w:r w:rsidR="00663D02">
                            <w:rPr>
                              <w:rFonts w:ascii="Tahoma" w:hAnsi="Tahoma" w:cs="Tahoma"/>
                              <w:b/>
                              <w:i/>
                              <w:color w:val="3D3D3D"/>
                              <w:sz w:val="24"/>
                              <w:szCs w:val="24"/>
                            </w:rPr>
                            <w:t>2</w:t>
                          </w:r>
                          <w:r>
                            <w:rPr>
                              <w:rFonts w:ascii="Tahoma" w:hAnsi="Tahoma" w:cs="Tahoma"/>
                              <w:b/>
                              <w:i/>
                              <w:color w:val="3D3D3D"/>
                              <w:sz w:val="24"/>
                              <w:szCs w:val="24"/>
                            </w:rPr>
                            <w:t xml:space="preserve">, No. </w:t>
                          </w:r>
                          <w:r w:rsidR="00A51A3C">
                            <w:rPr>
                              <w:rFonts w:ascii="Tahoma" w:hAnsi="Tahoma" w:cs="Tahoma"/>
                              <w:b/>
                              <w:i/>
                              <w:color w:val="3D3D3D"/>
                              <w:sz w:val="24"/>
                              <w:szCs w:val="24"/>
                            </w:rPr>
                            <w:t>7</w:t>
                          </w:r>
                          <w:r>
                            <w:rPr>
                              <w:rFonts w:ascii="Tahoma" w:hAnsi="Tahoma" w:cs="Tahoma"/>
                              <w:b/>
                              <w:i/>
                              <w:color w:val="3D3D3D"/>
                              <w:sz w:val="24"/>
                              <w:szCs w:val="24"/>
                            </w:rPr>
                            <w:t xml:space="preserve">, </w:t>
                          </w:r>
                          <w:proofErr w:type="spellStart"/>
                          <w:r>
                            <w:rPr>
                              <w:rFonts w:ascii="Tahoma" w:hAnsi="Tahoma" w:cs="Tahoma"/>
                              <w:b/>
                              <w:i/>
                              <w:color w:val="3D3D3D"/>
                              <w:sz w:val="24"/>
                              <w:szCs w:val="24"/>
                            </w:rPr>
                            <w:t>Tahun</w:t>
                          </w:r>
                          <w:proofErr w:type="spellEnd"/>
                          <w:r>
                            <w:rPr>
                              <w:rFonts w:ascii="Tahoma" w:hAnsi="Tahoma" w:cs="Tahoma"/>
                              <w:b/>
                              <w:i/>
                              <w:color w:val="3D3D3D"/>
                              <w:sz w:val="24"/>
                              <w:szCs w:val="24"/>
                            </w:rPr>
                            <w:t xml:space="preserve"> 2024</w:t>
                          </w:r>
                          <w:r w:rsidR="004B7230">
                            <w:rPr>
                              <w:rFonts w:ascii="Tahoma" w:hAnsi="Tahoma" w:cs="Tahoma"/>
                              <w:i/>
                              <w:color w:val="3D3D3D"/>
                              <w:sz w:val="24"/>
                              <w:szCs w:val="24"/>
                            </w:rPr>
                            <w:t xml:space="preserve"> </w:t>
                          </w:r>
                          <w:hyperlink r:id="rId3" w:history="1">
                            <w:r w:rsidR="004B7230" w:rsidRPr="004B7230">
                              <w:rPr>
                                <w:rStyle w:val="Hyperlink"/>
                                <w:rFonts w:ascii="Tahoma" w:hAnsi="Tahoma" w:cs="Tahoma"/>
                                <w:b/>
                                <w:i/>
                                <w:sz w:val="24"/>
                                <w:szCs w:val="24"/>
                              </w:rPr>
                              <w:t>https://jurnalpengabdianmasyarakatbangsa.com/index.php/jpmba/index</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C137B5" id="_x0000_t202" coordsize="21600,21600" o:spt="202" path="m,l,21600r21600,l21600,xe">
              <v:stroke joinstyle="miter"/>
              <v:path gradientshapeok="t" o:connecttype="rect"/>
            </v:shapetype>
            <v:shape id="Text Box 19" o:spid="_x0000_s1026" type="#_x0000_t202" style="position:absolute;left:0;text-align:left;margin-left:110.85pt;margin-top:-25.05pt;width:474pt;height:69.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" fillcolor="#a5d5e2 [1624]" strokecolor="black [3213]" strokeweight="3pt">
              <v:fill color2="#e4f2f6 [504]" rotate="t" angle="180" colors="0 #9eeaff;22938f #bbefff;1 #e4f9ff" focus="100%" type="gradient"/>
              <v:shadow on="t" color="black" opacity="24903f" origin=",.5" offset="0,.55556mm"/>
              <v:textbox>
                <w:txbxContent>
                  <w:p w14:paraId="5F2D8BC5" w14:textId="77777777" w:rsidR="004B7230" w:rsidRPr="004B7230" w:rsidRDefault="004B7230" w:rsidP="004B7230">
                    <w:pPr>
                      <w:pStyle w:val="Header"/>
                      <w:pBdr>
                        <w:bottom w:val="single" w:sz="4" w:space="1" w:color="auto"/>
                      </w:pBdr>
                      <w:spacing w:after="0" w:line="240" w:lineRule="auto"/>
                      <w:jc w:val="center"/>
                      <w:rPr>
                        <w:rFonts w:ascii="Tahoma" w:hAnsi="Tahoma" w:cs="Tahoma"/>
                        <w:b/>
                        <w:i/>
                        <w:color w:val="3D3D3D"/>
                        <w:sz w:val="24"/>
                        <w:szCs w:val="24"/>
                      </w:rPr>
                    </w:pPr>
                    <w:r w:rsidRPr="004B7230">
                      <w:rPr>
                        <w:rFonts w:ascii="Tahoma" w:hAnsi="Tahoma" w:cs="Tahoma"/>
                        <w:b/>
                        <w:i/>
                        <w:sz w:val="24"/>
                        <w:szCs w:val="24"/>
                      </w:rPr>
                      <w:t>JURNAL PENGABDIAN MASYARAKAT BANGSA</w:t>
                    </w:r>
                    <w:r w:rsidRPr="004B7230">
                      <w:rPr>
                        <w:rFonts w:ascii="Tahoma" w:hAnsi="Tahoma" w:cs="Tahoma"/>
                        <w:b/>
                        <w:i/>
                        <w:color w:val="3D3D3D"/>
                        <w:sz w:val="24"/>
                        <w:szCs w:val="24"/>
                      </w:rPr>
                      <w:t xml:space="preserve"> </w:t>
                    </w:r>
                  </w:p>
                  <w:p w14:paraId="7157DDCE" w14:textId="77777777" w:rsidR="004B7230" w:rsidRPr="004B7230" w:rsidRDefault="004B7230" w:rsidP="004B7230">
                    <w:pPr>
                      <w:pStyle w:val="Header"/>
                      <w:pBdr>
                        <w:bottom w:val="single" w:sz="4" w:space="1" w:color="auto"/>
                      </w:pBdr>
                      <w:spacing w:after="0" w:line="240" w:lineRule="auto"/>
                      <w:jc w:val="center"/>
                      <w:rPr>
                        <w:rFonts w:ascii="Tahoma" w:hAnsi="Tahoma" w:cs="Tahoma"/>
                        <w:b/>
                        <w:sz w:val="24"/>
                        <w:szCs w:val="24"/>
                      </w:rPr>
                    </w:pPr>
                    <w:r w:rsidRPr="004B7230">
                      <w:rPr>
                        <w:rFonts w:ascii="Tahoma" w:hAnsi="Tahoma" w:cs="Tahoma"/>
                        <w:b/>
                        <w:sz w:val="24"/>
                        <w:szCs w:val="24"/>
                      </w:rPr>
                      <w:t>e-ISSN : 2987- 0135</w:t>
                    </w:r>
                  </w:p>
                  <w:p w14:paraId="52E50E7D" w14:textId="31C350BA" w:rsidR="004B7230" w:rsidRPr="004B7230" w:rsidRDefault="00DD07D0" w:rsidP="004B7230">
                    <w:pPr>
                      <w:pStyle w:val="Header"/>
                      <w:pBdr>
                        <w:bottom w:val="single" w:sz="4" w:space="1" w:color="auto"/>
                      </w:pBdr>
                      <w:spacing w:after="0" w:line="240" w:lineRule="auto"/>
                      <w:jc w:val="center"/>
                      <w:rPr>
                        <w:rFonts w:ascii="Tahoma" w:hAnsi="Tahoma" w:cs="Tahoma"/>
                        <w:b/>
                        <w:sz w:val="24"/>
                        <w:szCs w:val="24"/>
                      </w:rPr>
                    </w:pPr>
                    <w:r>
                      <w:rPr>
                        <w:rFonts w:ascii="Tahoma" w:hAnsi="Tahoma" w:cs="Tahoma"/>
                        <w:b/>
                        <w:i/>
                        <w:color w:val="3D3D3D"/>
                        <w:sz w:val="24"/>
                        <w:szCs w:val="24"/>
                      </w:rPr>
                      <w:t xml:space="preserve">Volume </w:t>
                    </w:r>
                    <w:r w:rsidR="00663D02">
                      <w:rPr>
                        <w:rFonts w:ascii="Tahoma" w:hAnsi="Tahoma" w:cs="Tahoma"/>
                        <w:b/>
                        <w:i/>
                        <w:color w:val="3D3D3D"/>
                        <w:sz w:val="24"/>
                        <w:szCs w:val="24"/>
                      </w:rPr>
                      <w:t>2</w:t>
                    </w:r>
                    <w:r>
                      <w:rPr>
                        <w:rFonts w:ascii="Tahoma" w:hAnsi="Tahoma" w:cs="Tahoma"/>
                        <w:b/>
                        <w:i/>
                        <w:color w:val="3D3D3D"/>
                        <w:sz w:val="24"/>
                        <w:szCs w:val="24"/>
                      </w:rPr>
                      <w:t xml:space="preserve">, No. </w:t>
                    </w:r>
                    <w:r w:rsidR="00A51A3C">
                      <w:rPr>
                        <w:rFonts w:ascii="Tahoma" w:hAnsi="Tahoma" w:cs="Tahoma"/>
                        <w:b/>
                        <w:i/>
                        <w:color w:val="3D3D3D"/>
                        <w:sz w:val="24"/>
                        <w:szCs w:val="24"/>
                      </w:rPr>
                      <w:t>7</w:t>
                    </w:r>
                    <w:r>
                      <w:rPr>
                        <w:rFonts w:ascii="Tahoma" w:hAnsi="Tahoma" w:cs="Tahoma"/>
                        <w:b/>
                        <w:i/>
                        <w:color w:val="3D3D3D"/>
                        <w:sz w:val="24"/>
                        <w:szCs w:val="24"/>
                      </w:rPr>
                      <w:t xml:space="preserve">, </w:t>
                    </w:r>
                    <w:proofErr w:type="spellStart"/>
                    <w:r>
                      <w:rPr>
                        <w:rFonts w:ascii="Tahoma" w:hAnsi="Tahoma" w:cs="Tahoma"/>
                        <w:b/>
                        <w:i/>
                        <w:color w:val="3D3D3D"/>
                        <w:sz w:val="24"/>
                        <w:szCs w:val="24"/>
                      </w:rPr>
                      <w:t>Tahun</w:t>
                    </w:r>
                    <w:proofErr w:type="spellEnd"/>
                    <w:r>
                      <w:rPr>
                        <w:rFonts w:ascii="Tahoma" w:hAnsi="Tahoma" w:cs="Tahoma"/>
                        <w:b/>
                        <w:i/>
                        <w:color w:val="3D3D3D"/>
                        <w:sz w:val="24"/>
                        <w:szCs w:val="24"/>
                      </w:rPr>
                      <w:t xml:space="preserve"> 2024</w:t>
                    </w:r>
                    <w:r w:rsidR="004B7230">
                      <w:rPr>
                        <w:rFonts w:ascii="Tahoma" w:hAnsi="Tahoma" w:cs="Tahoma"/>
                        <w:i/>
                        <w:color w:val="3D3D3D"/>
                        <w:sz w:val="24"/>
                        <w:szCs w:val="24"/>
                      </w:rPr>
                      <w:t xml:space="preserve"> </w:t>
                    </w:r>
                    <w:hyperlink r:id="rId4" w:history="1">
                      <w:r w:rsidR="004B7230" w:rsidRPr="004B7230">
                        <w:rPr>
                          <w:rStyle w:val="Hyperlink"/>
                          <w:rFonts w:ascii="Tahoma" w:hAnsi="Tahoma" w:cs="Tahoma"/>
                          <w:b/>
                          <w:i/>
                          <w:sz w:val="24"/>
                          <w:szCs w:val="24"/>
                        </w:rPr>
                        <w:t>https://jurnalpengabdianmasyarakatbangsa.com/index.php/jpmba/index</w:t>
                      </w:r>
                    </w:hyperlink>
                  </w:p>
                </w:txbxContent>
              </v:textbox>
              <w10:wrap anchorx="page"/>
            </v:shape>
          </w:pict>
        </mc:Fallback>
      </mc:AlternateContent>
    </w:r>
  </w:p>
  <w:p w14:paraId="24FB4332" w14:textId="77777777" w:rsidR="002716BB" w:rsidRDefault="002716BB" w:rsidP="004B7230">
    <w:pPr>
      <w:pStyle w:val="Header"/>
      <w:pBdr>
        <w:bottom w:val="single" w:sz="4" w:space="1" w:color="auto"/>
      </w:pBdr>
      <w:spacing w:after="0" w:line="240" w:lineRule="auto"/>
      <w:jc w:val="center"/>
    </w:pPr>
  </w:p>
  <w:p w14:paraId="564DA75C" w14:textId="77777777" w:rsidR="002716BB" w:rsidRDefault="002716BB" w:rsidP="004B7230">
    <w:pPr>
      <w:pStyle w:val="Header"/>
      <w:pBdr>
        <w:bottom w:val="single" w:sz="4" w:space="1" w:color="auto"/>
      </w:pBdr>
      <w:spacing w:after="0" w:line="240" w:lineRule="auto"/>
      <w:jc w:val="center"/>
    </w:pPr>
  </w:p>
  <w:p w14:paraId="7C1A5839" w14:textId="77777777" w:rsidR="00152A55" w:rsidRDefault="00152A55" w:rsidP="004B7230">
    <w:pPr>
      <w:pStyle w:val="Header"/>
      <w:pBdr>
        <w:bottom w:val="single" w:sz="4" w:space="1" w:color="auto"/>
      </w:pBd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15:restartNumberingAfterBreak="0">
    <w:nsid w:val="12EC0C7A"/>
    <w:multiLevelType w:val="hybridMultilevel"/>
    <w:tmpl w:val="BF804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8311A2"/>
    <w:multiLevelType w:val="hybridMultilevel"/>
    <w:tmpl w:val="92042B4E"/>
    <w:lvl w:ilvl="0" w:tplc="604000E4">
      <w:start w:val="1"/>
      <w:numFmt w:val="decimal"/>
      <w:lvlText w:val="%1."/>
      <w:lvlJc w:val="left"/>
      <w:pPr>
        <w:ind w:left="1260" w:hanging="720"/>
      </w:pPr>
      <w:rPr>
        <w:rFonts w:hint="default"/>
        <w:b w:val="0"/>
        <w:i w:val="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A341D58"/>
    <w:multiLevelType w:val="hybridMultilevel"/>
    <w:tmpl w:val="21BA25FA"/>
    <w:lvl w:ilvl="0" w:tplc="B6B0EFA4">
      <w:start w:val="1"/>
      <w:numFmt w:val="upperLetter"/>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A44DC9"/>
    <w:multiLevelType w:val="hybridMultilevel"/>
    <w:tmpl w:val="20BE7032"/>
    <w:lvl w:ilvl="0" w:tplc="24DEB1BC">
      <w:start w:val="1"/>
      <w:numFmt w:val="lowerLetter"/>
      <w:lvlText w:val="%1."/>
      <w:lvlJc w:val="left"/>
      <w:pPr>
        <w:ind w:left="1078" w:hanging="360"/>
      </w:pPr>
      <w:rPr>
        <w:rFonts w:hint="default"/>
      </w:rPr>
    </w:lvl>
    <w:lvl w:ilvl="1" w:tplc="38090019" w:tentative="1">
      <w:start w:val="1"/>
      <w:numFmt w:val="lowerLetter"/>
      <w:lvlText w:val="%2."/>
      <w:lvlJc w:val="left"/>
      <w:pPr>
        <w:ind w:left="1798" w:hanging="360"/>
      </w:pPr>
    </w:lvl>
    <w:lvl w:ilvl="2" w:tplc="3809001B" w:tentative="1">
      <w:start w:val="1"/>
      <w:numFmt w:val="lowerRoman"/>
      <w:lvlText w:val="%3."/>
      <w:lvlJc w:val="right"/>
      <w:pPr>
        <w:ind w:left="2518" w:hanging="180"/>
      </w:pPr>
    </w:lvl>
    <w:lvl w:ilvl="3" w:tplc="3809000F" w:tentative="1">
      <w:start w:val="1"/>
      <w:numFmt w:val="decimal"/>
      <w:lvlText w:val="%4."/>
      <w:lvlJc w:val="left"/>
      <w:pPr>
        <w:ind w:left="3238" w:hanging="360"/>
      </w:pPr>
    </w:lvl>
    <w:lvl w:ilvl="4" w:tplc="38090019" w:tentative="1">
      <w:start w:val="1"/>
      <w:numFmt w:val="lowerLetter"/>
      <w:lvlText w:val="%5."/>
      <w:lvlJc w:val="left"/>
      <w:pPr>
        <w:ind w:left="3958" w:hanging="360"/>
      </w:pPr>
    </w:lvl>
    <w:lvl w:ilvl="5" w:tplc="3809001B" w:tentative="1">
      <w:start w:val="1"/>
      <w:numFmt w:val="lowerRoman"/>
      <w:lvlText w:val="%6."/>
      <w:lvlJc w:val="right"/>
      <w:pPr>
        <w:ind w:left="4678" w:hanging="180"/>
      </w:pPr>
    </w:lvl>
    <w:lvl w:ilvl="6" w:tplc="3809000F" w:tentative="1">
      <w:start w:val="1"/>
      <w:numFmt w:val="decimal"/>
      <w:lvlText w:val="%7."/>
      <w:lvlJc w:val="left"/>
      <w:pPr>
        <w:ind w:left="5398" w:hanging="360"/>
      </w:pPr>
    </w:lvl>
    <w:lvl w:ilvl="7" w:tplc="38090019" w:tentative="1">
      <w:start w:val="1"/>
      <w:numFmt w:val="lowerLetter"/>
      <w:lvlText w:val="%8."/>
      <w:lvlJc w:val="left"/>
      <w:pPr>
        <w:ind w:left="6118" w:hanging="360"/>
      </w:pPr>
    </w:lvl>
    <w:lvl w:ilvl="8" w:tplc="3809001B" w:tentative="1">
      <w:start w:val="1"/>
      <w:numFmt w:val="lowerRoman"/>
      <w:lvlText w:val="%9."/>
      <w:lvlJc w:val="right"/>
      <w:pPr>
        <w:ind w:left="6838" w:hanging="180"/>
      </w:pPr>
    </w:lvl>
  </w:abstractNum>
  <w:abstractNum w:abstractNumId="6" w15:restartNumberingAfterBreak="0">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821EB2"/>
    <w:multiLevelType w:val="hybridMultilevel"/>
    <w:tmpl w:val="3FFAB73C"/>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8" w15:restartNumberingAfterBreak="0">
    <w:nsid w:val="7F122846"/>
    <w:multiLevelType w:val="singleLevel"/>
    <w:tmpl w:val="0409000F"/>
    <w:lvl w:ilvl="0">
      <w:start w:val="1"/>
      <w:numFmt w:val="decimal"/>
      <w:lvlText w:val="%1."/>
      <w:lvlJc w:val="left"/>
      <w:pPr>
        <w:tabs>
          <w:tab w:val="num" w:pos="720"/>
        </w:tabs>
        <w:ind w:left="720" w:hanging="360"/>
      </w:pPr>
    </w:lvl>
  </w:abstractNum>
  <w:num w:numId="1" w16cid:durableId="1504009089">
    <w:abstractNumId w:val="0"/>
  </w:num>
  <w:num w:numId="2" w16cid:durableId="923104952">
    <w:abstractNumId w:val="3"/>
  </w:num>
  <w:num w:numId="3" w16cid:durableId="2086301431">
    <w:abstractNumId w:val="1"/>
  </w:num>
  <w:num w:numId="4" w16cid:durableId="1046442922">
    <w:abstractNumId w:val="6"/>
  </w:num>
  <w:num w:numId="5" w16cid:durableId="1404253028">
    <w:abstractNumId w:val="4"/>
  </w:num>
  <w:num w:numId="6" w16cid:durableId="1757167908">
    <w:abstractNumId w:val="2"/>
  </w:num>
  <w:num w:numId="7" w16cid:durableId="674453550">
    <w:abstractNumId w:val="8"/>
  </w:num>
  <w:num w:numId="8" w16cid:durableId="1970237187">
    <w:abstractNumId w:val="5"/>
  </w:num>
  <w:num w:numId="9" w16cid:durableId="6255444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7Q0tLQwMzC1MLG0tDBS0lEKTi0uzszPAykwrAUAb/lKkyw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dfstwpv2rvxxef2e552zdrd99r9v509rw0&quot;&gt;My EndNote Library2&lt;record-ids&gt;&lt;item&gt;703&lt;/item&gt;&lt;/record-ids&gt;&lt;/item&gt;&lt;/Libraries&gt;"/>
  </w:docVars>
  <w:rsids>
    <w:rsidRoot w:val="002B59E2"/>
    <w:rsid w:val="00001F01"/>
    <w:rsid w:val="0001031B"/>
    <w:rsid w:val="00036F3F"/>
    <w:rsid w:val="000527CE"/>
    <w:rsid w:val="00054061"/>
    <w:rsid w:val="00064C65"/>
    <w:rsid w:val="00070C4B"/>
    <w:rsid w:val="0007143C"/>
    <w:rsid w:val="00071811"/>
    <w:rsid w:val="0007334A"/>
    <w:rsid w:val="00082D8B"/>
    <w:rsid w:val="000B28C9"/>
    <w:rsid w:val="000D0659"/>
    <w:rsid w:val="000D24A7"/>
    <w:rsid w:val="000F75B4"/>
    <w:rsid w:val="00111839"/>
    <w:rsid w:val="00116ADA"/>
    <w:rsid w:val="00150A74"/>
    <w:rsid w:val="00152A55"/>
    <w:rsid w:val="00180022"/>
    <w:rsid w:val="00181B21"/>
    <w:rsid w:val="00197A0B"/>
    <w:rsid w:val="001A21BC"/>
    <w:rsid w:val="001B25DE"/>
    <w:rsid w:val="001C0707"/>
    <w:rsid w:val="001E2BDE"/>
    <w:rsid w:val="00213E5A"/>
    <w:rsid w:val="002166CE"/>
    <w:rsid w:val="002249E0"/>
    <w:rsid w:val="00233DC2"/>
    <w:rsid w:val="002407B6"/>
    <w:rsid w:val="0024243E"/>
    <w:rsid w:val="00264C09"/>
    <w:rsid w:val="002716BB"/>
    <w:rsid w:val="00285E22"/>
    <w:rsid w:val="00290FEB"/>
    <w:rsid w:val="002A089F"/>
    <w:rsid w:val="002A686D"/>
    <w:rsid w:val="002B59E2"/>
    <w:rsid w:val="002C60B6"/>
    <w:rsid w:val="002F09AB"/>
    <w:rsid w:val="002F356B"/>
    <w:rsid w:val="003256EB"/>
    <w:rsid w:val="00353AD3"/>
    <w:rsid w:val="00371D7F"/>
    <w:rsid w:val="003761D8"/>
    <w:rsid w:val="003866A7"/>
    <w:rsid w:val="0039669D"/>
    <w:rsid w:val="003B0EDF"/>
    <w:rsid w:val="003C5E90"/>
    <w:rsid w:val="003D60A9"/>
    <w:rsid w:val="003D694A"/>
    <w:rsid w:val="004127F5"/>
    <w:rsid w:val="004241C4"/>
    <w:rsid w:val="00442774"/>
    <w:rsid w:val="00443CE3"/>
    <w:rsid w:val="00444528"/>
    <w:rsid w:val="004640AF"/>
    <w:rsid w:val="0046550A"/>
    <w:rsid w:val="004764BD"/>
    <w:rsid w:val="004B1408"/>
    <w:rsid w:val="004B57A5"/>
    <w:rsid w:val="004B67A0"/>
    <w:rsid w:val="004B7230"/>
    <w:rsid w:val="004E35E0"/>
    <w:rsid w:val="004F3E2A"/>
    <w:rsid w:val="004F4228"/>
    <w:rsid w:val="005022F4"/>
    <w:rsid w:val="00514C4D"/>
    <w:rsid w:val="0054125C"/>
    <w:rsid w:val="005453CE"/>
    <w:rsid w:val="0056278B"/>
    <w:rsid w:val="00572FEF"/>
    <w:rsid w:val="005A5357"/>
    <w:rsid w:val="005B62DE"/>
    <w:rsid w:val="005C1891"/>
    <w:rsid w:val="005D0699"/>
    <w:rsid w:val="005D747D"/>
    <w:rsid w:val="006010A6"/>
    <w:rsid w:val="0060777E"/>
    <w:rsid w:val="00625B2C"/>
    <w:rsid w:val="00631522"/>
    <w:rsid w:val="006356F2"/>
    <w:rsid w:val="0064332F"/>
    <w:rsid w:val="00650DA6"/>
    <w:rsid w:val="00653DB7"/>
    <w:rsid w:val="00654C5E"/>
    <w:rsid w:val="00661950"/>
    <w:rsid w:val="00663D02"/>
    <w:rsid w:val="00676DD3"/>
    <w:rsid w:val="00677EE5"/>
    <w:rsid w:val="00682B0D"/>
    <w:rsid w:val="006961BB"/>
    <w:rsid w:val="006A0171"/>
    <w:rsid w:val="006B5F23"/>
    <w:rsid w:val="006C21D1"/>
    <w:rsid w:val="006E0510"/>
    <w:rsid w:val="006F63D0"/>
    <w:rsid w:val="00733436"/>
    <w:rsid w:val="00735491"/>
    <w:rsid w:val="00765E0A"/>
    <w:rsid w:val="00775EB4"/>
    <w:rsid w:val="0078646D"/>
    <w:rsid w:val="00793B4C"/>
    <w:rsid w:val="007A1C9A"/>
    <w:rsid w:val="007B14E9"/>
    <w:rsid w:val="007B1C37"/>
    <w:rsid w:val="007B3B43"/>
    <w:rsid w:val="007B5C89"/>
    <w:rsid w:val="007B6E20"/>
    <w:rsid w:val="007C3117"/>
    <w:rsid w:val="0080028A"/>
    <w:rsid w:val="00823D16"/>
    <w:rsid w:val="0085585E"/>
    <w:rsid w:val="008730FC"/>
    <w:rsid w:val="00885ACA"/>
    <w:rsid w:val="00887D63"/>
    <w:rsid w:val="0089016C"/>
    <w:rsid w:val="00892317"/>
    <w:rsid w:val="008A05B6"/>
    <w:rsid w:val="008A19BA"/>
    <w:rsid w:val="008A7B21"/>
    <w:rsid w:val="008B593A"/>
    <w:rsid w:val="008C0781"/>
    <w:rsid w:val="008D1035"/>
    <w:rsid w:val="008D1D41"/>
    <w:rsid w:val="008D4B30"/>
    <w:rsid w:val="008E770E"/>
    <w:rsid w:val="009556BE"/>
    <w:rsid w:val="0099765A"/>
    <w:rsid w:val="00997BDC"/>
    <w:rsid w:val="009A6F48"/>
    <w:rsid w:val="009C2F9F"/>
    <w:rsid w:val="009D51C6"/>
    <w:rsid w:val="009D74AB"/>
    <w:rsid w:val="009F266A"/>
    <w:rsid w:val="00A04968"/>
    <w:rsid w:val="00A1743F"/>
    <w:rsid w:val="00A179C8"/>
    <w:rsid w:val="00A40E9C"/>
    <w:rsid w:val="00A51956"/>
    <w:rsid w:val="00A51A3C"/>
    <w:rsid w:val="00A71D2A"/>
    <w:rsid w:val="00A848F8"/>
    <w:rsid w:val="00A904EE"/>
    <w:rsid w:val="00AA1B14"/>
    <w:rsid w:val="00AA6DAF"/>
    <w:rsid w:val="00AB5AFF"/>
    <w:rsid w:val="00AF0146"/>
    <w:rsid w:val="00B12297"/>
    <w:rsid w:val="00B13CCF"/>
    <w:rsid w:val="00B14BF8"/>
    <w:rsid w:val="00B2271C"/>
    <w:rsid w:val="00B260EC"/>
    <w:rsid w:val="00B558B1"/>
    <w:rsid w:val="00B85E3B"/>
    <w:rsid w:val="00B86A27"/>
    <w:rsid w:val="00B87E8F"/>
    <w:rsid w:val="00BA0E4E"/>
    <w:rsid w:val="00BB2687"/>
    <w:rsid w:val="00BB2A60"/>
    <w:rsid w:val="00BC1583"/>
    <w:rsid w:val="00BC235A"/>
    <w:rsid w:val="00BC6F1D"/>
    <w:rsid w:val="00BE431F"/>
    <w:rsid w:val="00BF2604"/>
    <w:rsid w:val="00C003E6"/>
    <w:rsid w:val="00C033DE"/>
    <w:rsid w:val="00C562EF"/>
    <w:rsid w:val="00C850D1"/>
    <w:rsid w:val="00C902CC"/>
    <w:rsid w:val="00CB0285"/>
    <w:rsid w:val="00CB4FC8"/>
    <w:rsid w:val="00CC5883"/>
    <w:rsid w:val="00CD1C49"/>
    <w:rsid w:val="00CD37A2"/>
    <w:rsid w:val="00CF3BF9"/>
    <w:rsid w:val="00D03E8E"/>
    <w:rsid w:val="00D101B8"/>
    <w:rsid w:val="00D1548E"/>
    <w:rsid w:val="00D20894"/>
    <w:rsid w:val="00D223D9"/>
    <w:rsid w:val="00D638CE"/>
    <w:rsid w:val="00D75D8D"/>
    <w:rsid w:val="00D77600"/>
    <w:rsid w:val="00DB05DA"/>
    <w:rsid w:val="00DB3992"/>
    <w:rsid w:val="00DD07D0"/>
    <w:rsid w:val="00DE01E9"/>
    <w:rsid w:val="00DF66C5"/>
    <w:rsid w:val="00E10258"/>
    <w:rsid w:val="00E14CA8"/>
    <w:rsid w:val="00E177B2"/>
    <w:rsid w:val="00E20D44"/>
    <w:rsid w:val="00E30F8E"/>
    <w:rsid w:val="00E44110"/>
    <w:rsid w:val="00E4451C"/>
    <w:rsid w:val="00E54B39"/>
    <w:rsid w:val="00E75056"/>
    <w:rsid w:val="00E774D1"/>
    <w:rsid w:val="00E837B4"/>
    <w:rsid w:val="00E84F17"/>
    <w:rsid w:val="00EB45B8"/>
    <w:rsid w:val="00EC508D"/>
    <w:rsid w:val="00ED3A38"/>
    <w:rsid w:val="00F00501"/>
    <w:rsid w:val="00F038F1"/>
    <w:rsid w:val="00F11108"/>
    <w:rsid w:val="00F25F4F"/>
    <w:rsid w:val="00F269B1"/>
    <w:rsid w:val="00F308C8"/>
    <w:rsid w:val="00F42E20"/>
    <w:rsid w:val="00F60AF9"/>
    <w:rsid w:val="00F73ABC"/>
    <w:rsid w:val="00FD2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FC471"/>
  <w15:docId w15:val="{1D18F93E-5537-46D5-BA1C-AA8CC416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230"/>
    <w:pPr>
      <w:spacing w:after="200" w:line="276" w:lineRule="auto"/>
    </w:pPr>
    <w:rPr>
      <w:sz w:val="22"/>
      <w:szCs w:val="22"/>
    </w:rPr>
  </w:style>
  <w:style w:type="paragraph" w:styleId="Heading1">
    <w:name w:val="heading 1"/>
    <w:basedOn w:val="Normal"/>
    <w:next w:val="Normal"/>
    <w:link w:val="Heading1Char"/>
    <w:qFormat/>
    <w:rsid w:val="002B59E2"/>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2B59E2"/>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2B59E2"/>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2B59E2"/>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2B59E2"/>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2B59E2"/>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2B59E2"/>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2B59E2"/>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2B59E2"/>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2B59E2"/>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2B59E2"/>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2B59E2"/>
    <w:rPr>
      <w:rFonts w:ascii="Times New Roman" w:eastAsia="Times New Roman" w:hAnsi="Times New Roman" w:cs="Times New Roman"/>
      <w:kern w:val="28"/>
      <w:sz w:val="48"/>
      <w:szCs w:val="48"/>
    </w:rPr>
  </w:style>
  <w:style w:type="paragraph" w:customStyle="1" w:styleId="Abstract">
    <w:name w:val="Abstract"/>
    <w:basedOn w:val="Normal"/>
    <w:next w:val="Normal"/>
    <w:rsid w:val="002B59E2"/>
    <w:pPr>
      <w:autoSpaceDE w:val="0"/>
      <w:autoSpaceDN w:val="0"/>
      <w:spacing w:before="20" w:after="0" w:line="240" w:lineRule="auto"/>
      <w:ind w:firstLine="202"/>
      <w:jc w:val="both"/>
    </w:pPr>
    <w:rPr>
      <w:rFonts w:ascii="Times New Roman" w:eastAsia="Times New Roman" w:hAnsi="Times New Roman"/>
      <w:b/>
      <w:bCs/>
      <w:sz w:val="18"/>
      <w:szCs w:val="18"/>
    </w:rPr>
  </w:style>
  <w:style w:type="character" w:customStyle="1" w:styleId="Heading1Char">
    <w:name w:val="Heading 1 Char"/>
    <w:basedOn w:val="DefaultParagraphFont"/>
    <w:link w:val="Heading1"/>
    <w:rsid w:val="002B59E2"/>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2B59E2"/>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2B59E2"/>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2B59E2"/>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2B59E2"/>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2B59E2"/>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2B59E2"/>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2B59E2"/>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2B59E2"/>
    <w:rPr>
      <w:rFonts w:ascii="Times New Roman" w:eastAsia="Times New Roman" w:hAnsi="Times New Roman" w:cs="Times New Roman"/>
      <w:sz w:val="16"/>
      <w:szCs w:val="16"/>
    </w:rPr>
  </w:style>
  <w:style w:type="paragraph" w:customStyle="1" w:styleId="Text">
    <w:name w:val="Text"/>
    <w:basedOn w:val="Normal"/>
    <w:rsid w:val="002B59E2"/>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78646D"/>
    <w:pPr>
      <w:tabs>
        <w:tab w:val="center" w:pos="4680"/>
        <w:tab w:val="right" w:pos="9360"/>
      </w:tabs>
    </w:pPr>
  </w:style>
  <w:style w:type="character" w:customStyle="1" w:styleId="HeaderChar">
    <w:name w:val="Header Char"/>
    <w:basedOn w:val="DefaultParagraphFont"/>
    <w:link w:val="Header"/>
    <w:uiPriority w:val="99"/>
    <w:rsid w:val="0078646D"/>
    <w:rPr>
      <w:sz w:val="22"/>
      <w:szCs w:val="22"/>
    </w:rPr>
  </w:style>
  <w:style w:type="paragraph" w:styleId="Footer">
    <w:name w:val="footer"/>
    <w:basedOn w:val="Normal"/>
    <w:link w:val="FooterChar"/>
    <w:uiPriority w:val="99"/>
    <w:unhideWhenUsed/>
    <w:rsid w:val="0078646D"/>
    <w:pPr>
      <w:tabs>
        <w:tab w:val="center" w:pos="4680"/>
        <w:tab w:val="right" w:pos="9360"/>
      </w:tabs>
    </w:pPr>
  </w:style>
  <w:style w:type="character" w:customStyle="1" w:styleId="FooterChar">
    <w:name w:val="Footer Char"/>
    <w:basedOn w:val="DefaultParagraphFont"/>
    <w:link w:val="Footer"/>
    <w:uiPriority w:val="99"/>
    <w:rsid w:val="0078646D"/>
    <w:rPr>
      <w:sz w:val="22"/>
      <w:szCs w:val="22"/>
    </w:rPr>
  </w:style>
  <w:style w:type="character" w:styleId="Hyperlink">
    <w:name w:val="Hyperlink"/>
    <w:basedOn w:val="DefaultParagraphFont"/>
    <w:uiPriority w:val="99"/>
    <w:unhideWhenUsed/>
    <w:rsid w:val="008E770E"/>
    <w:rPr>
      <w:color w:val="0000FF"/>
      <w:u w:val="single"/>
    </w:rPr>
  </w:style>
  <w:style w:type="paragraph" w:styleId="BalloonText">
    <w:name w:val="Balloon Text"/>
    <w:basedOn w:val="Normal"/>
    <w:link w:val="BalloonTextChar"/>
    <w:uiPriority w:val="99"/>
    <w:semiHidden/>
    <w:unhideWhenUsed/>
    <w:rsid w:val="00B55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8B1"/>
    <w:rPr>
      <w:rFonts w:ascii="Segoe UI" w:hAnsi="Segoe UI" w:cs="Segoe UI"/>
      <w:sz w:val="18"/>
      <w:szCs w:val="18"/>
    </w:rPr>
  </w:style>
  <w:style w:type="table" w:styleId="TableGrid">
    <w:name w:val="Table Grid"/>
    <w:basedOn w:val="TableNormal"/>
    <w:uiPriority w:val="39"/>
    <w:rsid w:val="00054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57A5"/>
    <w:pPr>
      <w:spacing w:after="0" w:line="480" w:lineRule="auto"/>
      <w:jc w:val="both"/>
    </w:pPr>
    <w:rPr>
      <w:rFonts w:ascii="Times New Roman" w:eastAsia="Times New Roman" w:hAnsi="Times New Roman"/>
      <w:sz w:val="24"/>
      <w:szCs w:val="20"/>
    </w:rPr>
  </w:style>
  <w:style w:type="character" w:customStyle="1" w:styleId="BodyText2Char">
    <w:name w:val="Body Text 2 Char"/>
    <w:basedOn w:val="DefaultParagraphFont"/>
    <w:link w:val="BodyText2"/>
    <w:rsid w:val="004B57A5"/>
    <w:rPr>
      <w:rFonts w:ascii="Times New Roman" w:eastAsia="Times New Roman" w:hAnsi="Times New Roman"/>
      <w:sz w:val="24"/>
    </w:rPr>
  </w:style>
  <w:style w:type="paragraph" w:customStyle="1" w:styleId="EndNoteBibliography">
    <w:name w:val="EndNote Bibliography"/>
    <w:basedOn w:val="Normal"/>
    <w:link w:val="EndNoteBibliographyChar"/>
    <w:rsid w:val="006F63D0"/>
    <w:pPr>
      <w:spacing w:before="100" w:beforeAutospacing="1" w:after="100" w:afterAutospacing="1" w:line="240" w:lineRule="auto"/>
      <w:jc w:val="right"/>
    </w:pPr>
    <w:rPr>
      <w:rFonts w:eastAsiaTheme="minorHAnsi" w:cstheme="minorBidi"/>
      <w:noProof/>
    </w:rPr>
  </w:style>
  <w:style w:type="character" w:customStyle="1" w:styleId="EndNoteBibliographyChar">
    <w:name w:val="EndNote Bibliography Char"/>
    <w:basedOn w:val="DefaultParagraphFont"/>
    <w:link w:val="EndNoteBibliography"/>
    <w:rsid w:val="006F63D0"/>
    <w:rPr>
      <w:rFonts w:eastAsiaTheme="minorHAnsi" w:cstheme="minorBidi"/>
      <w:noProof/>
      <w:sz w:val="22"/>
      <w:szCs w:val="22"/>
    </w:rPr>
  </w:style>
  <w:style w:type="paragraph" w:customStyle="1" w:styleId="EndNoteBibliographyTitle">
    <w:name w:val="EndNote Bibliography Title"/>
    <w:basedOn w:val="Normal"/>
    <w:link w:val="EndNoteBibliographyTitleChar"/>
    <w:rsid w:val="00F25F4F"/>
    <w:pPr>
      <w:spacing w:after="0"/>
      <w:jc w:val="center"/>
    </w:pPr>
    <w:rPr>
      <w:noProof/>
    </w:rPr>
  </w:style>
  <w:style w:type="character" w:customStyle="1" w:styleId="EndNoteBibliographyTitleChar">
    <w:name w:val="EndNote Bibliography Title Char"/>
    <w:basedOn w:val="DefaultParagraphFont"/>
    <w:link w:val="EndNoteBibliographyTitle"/>
    <w:rsid w:val="00F25F4F"/>
    <w:rPr>
      <w:noProof/>
      <w:sz w:val="22"/>
      <w:szCs w:val="22"/>
    </w:rPr>
  </w:style>
  <w:style w:type="character" w:styleId="FollowedHyperlink">
    <w:name w:val="FollowedHyperlink"/>
    <w:basedOn w:val="DefaultParagraphFont"/>
    <w:uiPriority w:val="99"/>
    <w:semiHidden/>
    <w:unhideWhenUsed/>
    <w:rsid w:val="0080028A"/>
    <w:rPr>
      <w:color w:val="800080" w:themeColor="followedHyperlink"/>
      <w:u w:val="single"/>
    </w:rPr>
  </w:style>
  <w:style w:type="paragraph" w:styleId="ListParagraph">
    <w:name w:val="List Paragraph"/>
    <w:basedOn w:val="Normal"/>
    <w:link w:val="ListParagraphChar"/>
    <w:qFormat/>
    <w:rsid w:val="000D0659"/>
    <w:pPr>
      <w:spacing w:after="160" w:line="259" w:lineRule="auto"/>
      <w:ind w:left="720"/>
      <w:contextualSpacing/>
    </w:pPr>
    <w:rPr>
      <w:rFonts w:ascii="Book Antiqua" w:hAnsi="Book Antiqua" w:cs="Book Antiqua"/>
      <w:sz w:val="24"/>
      <w:szCs w:val="24"/>
      <w:lang w:eastAsia="en-ID"/>
    </w:rPr>
  </w:style>
  <w:style w:type="character" w:customStyle="1" w:styleId="ListParagraphChar">
    <w:name w:val="List Paragraph Char"/>
    <w:link w:val="ListParagraph"/>
    <w:locked/>
    <w:rsid w:val="000D0659"/>
    <w:rPr>
      <w:rFonts w:ascii="Book Antiqua" w:hAnsi="Book Antiqua" w:cs="Book Antiqua"/>
      <w:sz w:val="24"/>
      <w:szCs w:val="24"/>
      <w:lang w:eastAsia="en-ID"/>
    </w:rPr>
  </w:style>
  <w:style w:type="character" w:styleId="PlaceholderText">
    <w:name w:val="Placeholder Text"/>
    <w:basedOn w:val="DefaultParagraphFont"/>
    <w:uiPriority w:val="99"/>
    <w:semiHidden/>
    <w:rsid w:val="00676DD3"/>
    <w:rPr>
      <w:color w:val="666666"/>
    </w:rPr>
  </w:style>
  <w:style w:type="character" w:styleId="CommentReference">
    <w:name w:val="annotation reference"/>
    <w:basedOn w:val="DefaultParagraphFont"/>
    <w:uiPriority w:val="99"/>
    <w:semiHidden/>
    <w:unhideWhenUsed/>
    <w:rsid w:val="00D03E8E"/>
    <w:rPr>
      <w:sz w:val="16"/>
      <w:szCs w:val="16"/>
    </w:rPr>
  </w:style>
  <w:style w:type="paragraph" w:styleId="CommentText">
    <w:name w:val="annotation text"/>
    <w:basedOn w:val="Normal"/>
    <w:link w:val="CommentTextChar"/>
    <w:uiPriority w:val="99"/>
    <w:unhideWhenUsed/>
    <w:rsid w:val="00D03E8E"/>
    <w:pPr>
      <w:spacing w:line="240" w:lineRule="auto"/>
    </w:pPr>
    <w:rPr>
      <w:sz w:val="20"/>
      <w:szCs w:val="20"/>
    </w:rPr>
  </w:style>
  <w:style w:type="character" w:customStyle="1" w:styleId="CommentTextChar">
    <w:name w:val="Comment Text Char"/>
    <w:basedOn w:val="DefaultParagraphFont"/>
    <w:link w:val="CommentText"/>
    <w:uiPriority w:val="99"/>
    <w:rsid w:val="00D03E8E"/>
  </w:style>
  <w:style w:type="paragraph" w:styleId="CommentSubject">
    <w:name w:val="annotation subject"/>
    <w:basedOn w:val="CommentText"/>
    <w:next w:val="CommentText"/>
    <w:link w:val="CommentSubjectChar"/>
    <w:uiPriority w:val="99"/>
    <w:semiHidden/>
    <w:unhideWhenUsed/>
    <w:rsid w:val="00D03E8E"/>
    <w:rPr>
      <w:b/>
      <w:bCs/>
    </w:rPr>
  </w:style>
  <w:style w:type="character" w:customStyle="1" w:styleId="CommentSubjectChar">
    <w:name w:val="Comment Subject Char"/>
    <w:basedOn w:val="CommentTextChar"/>
    <w:link w:val="CommentSubject"/>
    <w:uiPriority w:val="99"/>
    <w:semiHidden/>
    <w:rsid w:val="00D03E8E"/>
    <w:rPr>
      <w:b/>
      <w:bCs/>
    </w:rPr>
  </w:style>
  <w:style w:type="character" w:styleId="UnresolvedMention">
    <w:name w:val="Unresolved Mention"/>
    <w:basedOn w:val="DefaultParagraphFont"/>
    <w:uiPriority w:val="99"/>
    <w:semiHidden/>
    <w:unhideWhenUsed/>
    <w:rsid w:val="00A51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110940">
      <w:bodyDiv w:val="1"/>
      <w:marLeft w:val="0"/>
      <w:marRight w:val="0"/>
      <w:marTop w:val="0"/>
      <w:marBottom w:val="0"/>
      <w:divBdr>
        <w:top w:val="none" w:sz="0" w:space="0" w:color="auto"/>
        <w:left w:val="none" w:sz="0" w:space="0" w:color="auto"/>
        <w:bottom w:val="none" w:sz="0" w:space="0" w:color="auto"/>
        <w:right w:val="none" w:sz="0" w:space="0" w:color="auto"/>
      </w:divBdr>
    </w:div>
    <w:div w:id="370498568">
      <w:bodyDiv w:val="1"/>
      <w:marLeft w:val="0"/>
      <w:marRight w:val="0"/>
      <w:marTop w:val="0"/>
      <w:marBottom w:val="0"/>
      <w:divBdr>
        <w:top w:val="none" w:sz="0" w:space="0" w:color="auto"/>
        <w:left w:val="none" w:sz="0" w:space="0" w:color="auto"/>
        <w:bottom w:val="none" w:sz="0" w:space="0" w:color="auto"/>
        <w:right w:val="none" w:sz="0" w:space="0" w:color="auto"/>
      </w:divBdr>
    </w:div>
    <w:div w:id="373890650">
      <w:bodyDiv w:val="1"/>
      <w:marLeft w:val="0"/>
      <w:marRight w:val="0"/>
      <w:marTop w:val="0"/>
      <w:marBottom w:val="0"/>
      <w:divBdr>
        <w:top w:val="none" w:sz="0" w:space="0" w:color="auto"/>
        <w:left w:val="none" w:sz="0" w:space="0" w:color="auto"/>
        <w:bottom w:val="none" w:sz="0" w:space="0" w:color="auto"/>
        <w:right w:val="none" w:sz="0" w:space="0" w:color="auto"/>
      </w:divBdr>
    </w:div>
    <w:div w:id="431820921">
      <w:bodyDiv w:val="1"/>
      <w:marLeft w:val="0"/>
      <w:marRight w:val="0"/>
      <w:marTop w:val="0"/>
      <w:marBottom w:val="0"/>
      <w:divBdr>
        <w:top w:val="none" w:sz="0" w:space="0" w:color="auto"/>
        <w:left w:val="none" w:sz="0" w:space="0" w:color="auto"/>
        <w:bottom w:val="none" w:sz="0" w:space="0" w:color="auto"/>
        <w:right w:val="none" w:sz="0" w:space="0" w:color="auto"/>
      </w:divBdr>
    </w:div>
    <w:div w:id="487207696">
      <w:bodyDiv w:val="1"/>
      <w:marLeft w:val="0"/>
      <w:marRight w:val="0"/>
      <w:marTop w:val="0"/>
      <w:marBottom w:val="0"/>
      <w:divBdr>
        <w:top w:val="none" w:sz="0" w:space="0" w:color="auto"/>
        <w:left w:val="none" w:sz="0" w:space="0" w:color="auto"/>
        <w:bottom w:val="none" w:sz="0" w:space="0" w:color="auto"/>
        <w:right w:val="none" w:sz="0" w:space="0" w:color="auto"/>
      </w:divBdr>
    </w:div>
    <w:div w:id="762801565">
      <w:bodyDiv w:val="1"/>
      <w:marLeft w:val="0"/>
      <w:marRight w:val="0"/>
      <w:marTop w:val="0"/>
      <w:marBottom w:val="0"/>
      <w:divBdr>
        <w:top w:val="none" w:sz="0" w:space="0" w:color="auto"/>
        <w:left w:val="none" w:sz="0" w:space="0" w:color="auto"/>
        <w:bottom w:val="none" w:sz="0" w:space="0" w:color="auto"/>
        <w:right w:val="none" w:sz="0" w:space="0" w:color="auto"/>
      </w:divBdr>
    </w:div>
    <w:div w:id="798452722">
      <w:bodyDiv w:val="1"/>
      <w:marLeft w:val="0"/>
      <w:marRight w:val="0"/>
      <w:marTop w:val="0"/>
      <w:marBottom w:val="0"/>
      <w:divBdr>
        <w:top w:val="none" w:sz="0" w:space="0" w:color="auto"/>
        <w:left w:val="none" w:sz="0" w:space="0" w:color="auto"/>
        <w:bottom w:val="none" w:sz="0" w:space="0" w:color="auto"/>
        <w:right w:val="none" w:sz="0" w:space="0" w:color="auto"/>
      </w:divBdr>
    </w:div>
    <w:div w:id="919676452">
      <w:bodyDiv w:val="1"/>
      <w:marLeft w:val="0"/>
      <w:marRight w:val="0"/>
      <w:marTop w:val="0"/>
      <w:marBottom w:val="0"/>
      <w:divBdr>
        <w:top w:val="none" w:sz="0" w:space="0" w:color="auto"/>
        <w:left w:val="none" w:sz="0" w:space="0" w:color="auto"/>
        <w:bottom w:val="none" w:sz="0" w:space="0" w:color="auto"/>
        <w:right w:val="none" w:sz="0" w:space="0" w:color="auto"/>
      </w:divBdr>
    </w:div>
    <w:div w:id="931862034">
      <w:bodyDiv w:val="1"/>
      <w:marLeft w:val="0"/>
      <w:marRight w:val="0"/>
      <w:marTop w:val="0"/>
      <w:marBottom w:val="0"/>
      <w:divBdr>
        <w:top w:val="none" w:sz="0" w:space="0" w:color="auto"/>
        <w:left w:val="none" w:sz="0" w:space="0" w:color="auto"/>
        <w:bottom w:val="none" w:sz="0" w:space="0" w:color="auto"/>
        <w:right w:val="none" w:sz="0" w:space="0" w:color="auto"/>
      </w:divBdr>
    </w:div>
    <w:div w:id="941451634">
      <w:bodyDiv w:val="1"/>
      <w:marLeft w:val="0"/>
      <w:marRight w:val="0"/>
      <w:marTop w:val="0"/>
      <w:marBottom w:val="0"/>
      <w:divBdr>
        <w:top w:val="none" w:sz="0" w:space="0" w:color="auto"/>
        <w:left w:val="none" w:sz="0" w:space="0" w:color="auto"/>
        <w:bottom w:val="none" w:sz="0" w:space="0" w:color="auto"/>
        <w:right w:val="none" w:sz="0" w:space="0" w:color="auto"/>
      </w:divBdr>
    </w:div>
    <w:div w:id="1031687168">
      <w:bodyDiv w:val="1"/>
      <w:marLeft w:val="0"/>
      <w:marRight w:val="0"/>
      <w:marTop w:val="0"/>
      <w:marBottom w:val="0"/>
      <w:divBdr>
        <w:top w:val="none" w:sz="0" w:space="0" w:color="auto"/>
        <w:left w:val="none" w:sz="0" w:space="0" w:color="auto"/>
        <w:bottom w:val="none" w:sz="0" w:space="0" w:color="auto"/>
        <w:right w:val="none" w:sz="0" w:space="0" w:color="auto"/>
      </w:divBdr>
    </w:div>
    <w:div w:id="1074399856">
      <w:bodyDiv w:val="1"/>
      <w:marLeft w:val="0"/>
      <w:marRight w:val="0"/>
      <w:marTop w:val="0"/>
      <w:marBottom w:val="0"/>
      <w:divBdr>
        <w:top w:val="none" w:sz="0" w:space="0" w:color="auto"/>
        <w:left w:val="none" w:sz="0" w:space="0" w:color="auto"/>
        <w:bottom w:val="none" w:sz="0" w:space="0" w:color="auto"/>
        <w:right w:val="none" w:sz="0" w:space="0" w:color="auto"/>
      </w:divBdr>
    </w:div>
    <w:div w:id="1241021603">
      <w:bodyDiv w:val="1"/>
      <w:marLeft w:val="0"/>
      <w:marRight w:val="0"/>
      <w:marTop w:val="0"/>
      <w:marBottom w:val="0"/>
      <w:divBdr>
        <w:top w:val="none" w:sz="0" w:space="0" w:color="auto"/>
        <w:left w:val="none" w:sz="0" w:space="0" w:color="auto"/>
        <w:bottom w:val="none" w:sz="0" w:space="0" w:color="auto"/>
        <w:right w:val="none" w:sz="0" w:space="0" w:color="auto"/>
      </w:divBdr>
    </w:div>
    <w:div w:id="1471821800">
      <w:bodyDiv w:val="1"/>
      <w:marLeft w:val="0"/>
      <w:marRight w:val="0"/>
      <w:marTop w:val="0"/>
      <w:marBottom w:val="0"/>
      <w:divBdr>
        <w:top w:val="none" w:sz="0" w:space="0" w:color="auto"/>
        <w:left w:val="none" w:sz="0" w:space="0" w:color="auto"/>
        <w:bottom w:val="none" w:sz="0" w:space="0" w:color="auto"/>
        <w:right w:val="none" w:sz="0" w:space="0" w:color="auto"/>
      </w:divBdr>
      <w:divsChild>
        <w:div w:id="2048751151">
          <w:marLeft w:val="0"/>
          <w:marRight w:val="0"/>
          <w:marTop w:val="0"/>
          <w:marBottom w:val="0"/>
          <w:divBdr>
            <w:top w:val="none" w:sz="0" w:space="0" w:color="auto"/>
            <w:left w:val="none" w:sz="0" w:space="0" w:color="auto"/>
            <w:bottom w:val="none" w:sz="0" w:space="0" w:color="auto"/>
            <w:right w:val="none" w:sz="0" w:space="0" w:color="auto"/>
          </w:divBdr>
        </w:div>
        <w:div w:id="122619372">
          <w:marLeft w:val="0"/>
          <w:marRight w:val="0"/>
          <w:marTop w:val="0"/>
          <w:marBottom w:val="0"/>
          <w:divBdr>
            <w:top w:val="none" w:sz="0" w:space="0" w:color="auto"/>
            <w:left w:val="none" w:sz="0" w:space="0" w:color="auto"/>
            <w:bottom w:val="none" w:sz="0" w:space="0" w:color="auto"/>
            <w:right w:val="none" w:sz="0" w:space="0" w:color="auto"/>
          </w:divBdr>
        </w:div>
        <w:div w:id="352808532">
          <w:marLeft w:val="0"/>
          <w:marRight w:val="0"/>
          <w:marTop w:val="0"/>
          <w:marBottom w:val="0"/>
          <w:divBdr>
            <w:top w:val="none" w:sz="0" w:space="0" w:color="auto"/>
            <w:left w:val="none" w:sz="0" w:space="0" w:color="auto"/>
            <w:bottom w:val="none" w:sz="0" w:space="0" w:color="auto"/>
            <w:right w:val="none" w:sz="0" w:space="0" w:color="auto"/>
          </w:divBdr>
        </w:div>
        <w:div w:id="129445792">
          <w:marLeft w:val="0"/>
          <w:marRight w:val="0"/>
          <w:marTop w:val="0"/>
          <w:marBottom w:val="0"/>
          <w:divBdr>
            <w:top w:val="none" w:sz="0" w:space="0" w:color="auto"/>
            <w:left w:val="none" w:sz="0" w:space="0" w:color="auto"/>
            <w:bottom w:val="none" w:sz="0" w:space="0" w:color="auto"/>
            <w:right w:val="none" w:sz="0" w:space="0" w:color="auto"/>
          </w:divBdr>
        </w:div>
        <w:div w:id="1533618117">
          <w:marLeft w:val="0"/>
          <w:marRight w:val="0"/>
          <w:marTop w:val="0"/>
          <w:marBottom w:val="0"/>
          <w:divBdr>
            <w:top w:val="none" w:sz="0" w:space="0" w:color="auto"/>
            <w:left w:val="none" w:sz="0" w:space="0" w:color="auto"/>
            <w:bottom w:val="none" w:sz="0" w:space="0" w:color="auto"/>
            <w:right w:val="none" w:sz="0" w:space="0" w:color="auto"/>
          </w:divBdr>
        </w:div>
        <w:div w:id="1255896559">
          <w:marLeft w:val="0"/>
          <w:marRight w:val="0"/>
          <w:marTop w:val="0"/>
          <w:marBottom w:val="0"/>
          <w:divBdr>
            <w:top w:val="none" w:sz="0" w:space="0" w:color="auto"/>
            <w:left w:val="none" w:sz="0" w:space="0" w:color="auto"/>
            <w:bottom w:val="none" w:sz="0" w:space="0" w:color="auto"/>
            <w:right w:val="none" w:sz="0" w:space="0" w:color="auto"/>
          </w:divBdr>
        </w:div>
        <w:div w:id="1007944776">
          <w:marLeft w:val="0"/>
          <w:marRight w:val="0"/>
          <w:marTop w:val="0"/>
          <w:marBottom w:val="0"/>
          <w:divBdr>
            <w:top w:val="none" w:sz="0" w:space="0" w:color="auto"/>
            <w:left w:val="none" w:sz="0" w:space="0" w:color="auto"/>
            <w:bottom w:val="none" w:sz="0" w:space="0" w:color="auto"/>
            <w:right w:val="none" w:sz="0" w:space="0" w:color="auto"/>
          </w:divBdr>
        </w:div>
        <w:div w:id="962347233">
          <w:marLeft w:val="0"/>
          <w:marRight w:val="0"/>
          <w:marTop w:val="0"/>
          <w:marBottom w:val="0"/>
          <w:divBdr>
            <w:top w:val="none" w:sz="0" w:space="0" w:color="auto"/>
            <w:left w:val="none" w:sz="0" w:space="0" w:color="auto"/>
            <w:bottom w:val="none" w:sz="0" w:space="0" w:color="auto"/>
            <w:right w:val="none" w:sz="0" w:space="0" w:color="auto"/>
          </w:divBdr>
        </w:div>
        <w:div w:id="1419594554">
          <w:marLeft w:val="0"/>
          <w:marRight w:val="0"/>
          <w:marTop w:val="0"/>
          <w:marBottom w:val="0"/>
          <w:divBdr>
            <w:top w:val="none" w:sz="0" w:space="0" w:color="auto"/>
            <w:left w:val="none" w:sz="0" w:space="0" w:color="auto"/>
            <w:bottom w:val="none" w:sz="0" w:space="0" w:color="auto"/>
            <w:right w:val="none" w:sz="0" w:space="0" w:color="auto"/>
          </w:divBdr>
        </w:div>
        <w:div w:id="1056316034">
          <w:marLeft w:val="0"/>
          <w:marRight w:val="0"/>
          <w:marTop w:val="0"/>
          <w:marBottom w:val="0"/>
          <w:divBdr>
            <w:top w:val="none" w:sz="0" w:space="0" w:color="auto"/>
            <w:left w:val="none" w:sz="0" w:space="0" w:color="auto"/>
            <w:bottom w:val="none" w:sz="0" w:space="0" w:color="auto"/>
            <w:right w:val="none" w:sz="0" w:space="0" w:color="auto"/>
          </w:divBdr>
        </w:div>
      </w:divsChild>
    </w:div>
    <w:div w:id="1519196620">
      <w:bodyDiv w:val="1"/>
      <w:marLeft w:val="0"/>
      <w:marRight w:val="0"/>
      <w:marTop w:val="0"/>
      <w:marBottom w:val="0"/>
      <w:divBdr>
        <w:top w:val="none" w:sz="0" w:space="0" w:color="auto"/>
        <w:left w:val="none" w:sz="0" w:space="0" w:color="auto"/>
        <w:bottom w:val="none" w:sz="0" w:space="0" w:color="auto"/>
        <w:right w:val="none" w:sz="0" w:space="0" w:color="auto"/>
      </w:divBdr>
    </w:div>
    <w:div w:id="1727800423">
      <w:bodyDiv w:val="1"/>
      <w:marLeft w:val="0"/>
      <w:marRight w:val="0"/>
      <w:marTop w:val="0"/>
      <w:marBottom w:val="0"/>
      <w:divBdr>
        <w:top w:val="none" w:sz="0" w:space="0" w:color="auto"/>
        <w:left w:val="none" w:sz="0" w:space="0" w:color="auto"/>
        <w:bottom w:val="none" w:sz="0" w:space="0" w:color="auto"/>
        <w:right w:val="none" w:sz="0" w:space="0" w:color="auto"/>
      </w:divBdr>
    </w:div>
    <w:div w:id="1789465529">
      <w:bodyDiv w:val="1"/>
      <w:marLeft w:val="0"/>
      <w:marRight w:val="0"/>
      <w:marTop w:val="0"/>
      <w:marBottom w:val="0"/>
      <w:divBdr>
        <w:top w:val="none" w:sz="0" w:space="0" w:color="auto"/>
        <w:left w:val="none" w:sz="0" w:space="0" w:color="auto"/>
        <w:bottom w:val="none" w:sz="0" w:space="0" w:color="auto"/>
        <w:right w:val="none" w:sz="0" w:space="0" w:color="auto"/>
      </w:divBdr>
    </w:div>
    <w:div w:id="1963152449">
      <w:bodyDiv w:val="1"/>
      <w:marLeft w:val="0"/>
      <w:marRight w:val="0"/>
      <w:marTop w:val="0"/>
      <w:marBottom w:val="0"/>
      <w:divBdr>
        <w:top w:val="none" w:sz="0" w:space="0" w:color="auto"/>
        <w:left w:val="none" w:sz="0" w:space="0" w:color="auto"/>
        <w:bottom w:val="none" w:sz="0" w:space="0" w:color="auto"/>
        <w:right w:val="none" w:sz="0" w:space="0" w:color="auto"/>
      </w:divBdr>
    </w:div>
    <w:div w:id="1972127066">
      <w:bodyDiv w:val="1"/>
      <w:marLeft w:val="0"/>
      <w:marRight w:val="0"/>
      <w:marTop w:val="0"/>
      <w:marBottom w:val="0"/>
      <w:divBdr>
        <w:top w:val="none" w:sz="0" w:space="0" w:color="auto"/>
        <w:left w:val="none" w:sz="0" w:space="0" w:color="auto"/>
        <w:bottom w:val="none" w:sz="0" w:space="0" w:color="auto"/>
        <w:right w:val="none" w:sz="0" w:space="0" w:color="auto"/>
      </w:divBdr>
    </w:div>
    <w:div w:id="1991247689">
      <w:bodyDiv w:val="1"/>
      <w:marLeft w:val="0"/>
      <w:marRight w:val="0"/>
      <w:marTop w:val="0"/>
      <w:marBottom w:val="0"/>
      <w:divBdr>
        <w:top w:val="none" w:sz="0" w:space="0" w:color="auto"/>
        <w:left w:val="none" w:sz="0" w:space="0" w:color="auto"/>
        <w:bottom w:val="none" w:sz="0" w:space="0" w:color="auto"/>
        <w:right w:val="none" w:sz="0" w:space="0" w:color="auto"/>
      </w:divBdr>
    </w:div>
    <w:div w:id="207103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zan.ahmad36@gmail.com" TargetMode="External"/><Relationship Id="rId13" Type="http://schemas.openxmlformats.org/officeDocument/2006/relationships/image" Target="media/image3.jpeg"/><Relationship Id="rId18" Type="http://schemas.microsoft.com/office/2007/relationships/hdphoto" Target="media/hdphoto4.wdp"/><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eader" Target="header3.xml"/><Relationship Id="rId10" Type="http://schemas.microsoft.com/office/2007/relationships/hdphoto" Target="media/hdphoto1.wdp"/><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hyperlink" Target="https://jurnalpengabdianmasyarakatbangsa.com/index.php/jpmba/index" TargetMode="External"/><Relationship Id="rId2" Type="http://schemas.microsoft.com/office/2007/relationships/hdphoto" Target="media/hdphoto5.wdp"/><Relationship Id="rId1" Type="http://schemas.openxmlformats.org/officeDocument/2006/relationships/image" Target="media/image10.png"/><Relationship Id="rId4" Type="http://schemas.openxmlformats.org/officeDocument/2006/relationships/hyperlink" Target="https://jurnalpengabdianmasyarakatbangsa.com/index.php/jpmba/inde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16490662D274440BCC78700E49C3A31"/>
        <w:category>
          <w:name w:val="General"/>
          <w:gallery w:val="placeholder"/>
        </w:category>
        <w:types>
          <w:type w:val="bbPlcHdr"/>
        </w:types>
        <w:behaviors>
          <w:behavior w:val="content"/>
        </w:behaviors>
        <w:guid w:val="{D6A68BDE-FF55-4156-B70F-8FF340CF0BF7}"/>
      </w:docPartPr>
      <w:docPartBody>
        <w:p w:rsidR="00532D56" w:rsidRDefault="00860B19" w:rsidP="00860B19">
          <w:pPr>
            <w:pStyle w:val="E16490662D274440BCC78700E49C3A31"/>
          </w:pPr>
          <w:r w:rsidRPr="005C06A7">
            <w:rPr>
              <w:rStyle w:val="PlaceholderText"/>
            </w:rPr>
            <w:t>Click or tap here to enter text.</w:t>
          </w:r>
        </w:p>
      </w:docPartBody>
    </w:docPart>
    <w:docPart>
      <w:docPartPr>
        <w:name w:val="D378DC2CD9E8476EA950F8D204D638F4"/>
        <w:category>
          <w:name w:val="General"/>
          <w:gallery w:val="placeholder"/>
        </w:category>
        <w:types>
          <w:type w:val="bbPlcHdr"/>
        </w:types>
        <w:behaviors>
          <w:behavior w:val="content"/>
        </w:behaviors>
        <w:guid w:val="{D9FA01EE-C312-4577-B8DD-8F19CE6C2F31}"/>
      </w:docPartPr>
      <w:docPartBody>
        <w:p w:rsidR="00532D56" w:rsidRDefault="00860B19" w:rsidP="00860B19">
          <w:pPr>
            <w:pStyle w:val="D378DC2CD9E8476EA950F8D204D638F4"/>
          </w:pPr>
          <w:r w:rsidRPr="005C06A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43A9A2B-4571-46A7-8D44-09A269B198A2}"/>
      </w:docPartPr>
      <w:docPartBody>
        <w:p w:rsidR="00532D56" w:rsidRDefault="00860B19">
          <w:r w:rsidRPr="00A6310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B19"/>
    <w:rsid w:val="002A089F"/>
    <w:rsid w:val="00382197"/>
    <w:rsid w:val="003D60A9"/>
    <w:rsid w:val="00514C4D"/>
    <w:rsid w:val="00532D56"/>
    <w:rsid w:val="0054125C"/>
    <w:rsid w:val="005D0699"/>
    <w:rsid w:val="00860B19"/>
    <w:rsid w:val="008767F0"/>
    <w:rsid w:val="008D4B30"/>
    <w:rsid w:val="00A20607"/>
    <w:rsid w:val="00A64194"/>
    <w:rsid w:val="00B061CF"/>
    <w:rsid w:val="00E20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0B19"/>
    <w:rPr>
      <w:color w:val="666666"/>
    </w:rPr>
  </w:style>
  <w:style w:type="paragraph" w:customStyle="1" w:styleId="E16490662D274440BCC78700E49C3A31">
    <w:name w:val="E16490662D274440BCC78700E49C3A31"/>
    <w:rsid w:val="00860B19"/>
  </w:style>
  <w:style w:type="paragraph" w:customStyle="1" w:styleId="D378DC2CD9E8476EA950F8D204D638F4">
    <w:name w:val="D378DC2CD9E8476EA950F8D204D638F4"/>
    <w:rsid w:val="00860B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BC5319-D193-482C-AEB3-AE69873F13B7}">
  <we:reference id="wa104382081" version="1.55.1.0" store="en-US" storeType="OMEX"/>
  <we:alternateReferences>
    <we:reference id="wa104382081" version="1.55.1.0" store="wa104382081" storeType="OMEX"/>
  </we:alternateReferences>
  <we:properties>
    <we:property name="MENDELEY_CITATIONS" value="[{&quot;citationID&quot;:&quot;MENDELEY_CITATION_c925ae2f-0e49-497a-84d9-192fa8f0e223&quot;,&quot;properties&quot;:{&quot;noteIndex&quot;:0},&quot;isEdited&quot;:false,&quot;manualOverride&quot;:{&quot;isManuallyOverridden&quot;:false,&quot;citeprocText&quot;:&quot;(Syaiful and Tang, 2020)&quot;,&quot;manualOverrideText&quot;:&quot;&quot;},&quot;citationItems&quot;:[{&quot;id&quot;:&quot;2b5dac02-59ed-35fc-a51a-6f7809d9c22d&quot;,&quot;itemData&quot;:{&quot;type&quot;:&quot;article-journal&quot;,&quot;id&quot;:&quot;2b5dac02-59ed-35fc-a51a-6f7809d9c22d&quot;,&quot;title&quot;:&quot;Pembuatan Briket Arang Dari Tempurung Kelapa Dengan Metode Pirolisis&quot;,&quot;author&quot;:[{&quot;family&quot;:&quot;Syaiful&quot;,&quot;given&quot;:&quot;AZulfikar&quot;,&quot;parse-names&quot;:false,&quot;dropping-particle&quot;:&quot;&quot;,&quot;non-dropping-particle&quot;:&quot;&quot;},{&quot;family&quot;:&quot;Tang&quot;,&quot;given&quot;:&quot;M&quot;,&quot;parse-names&quot;:false,&quot;dropping-particle&quot;:&quot;&quot;,&quot;non-dropping-particle&quot;:&quot;&quot;}],&quot;container-title&quot;:&quot;SAINTIS&quot;,&quot;ISSN&quot;:&quot;2443-2369&quot;,&quot;issued&quot;:{&quot;date-parts&quot;:[[2020]]},&quot;abstract&quot;:&quot;3558 %, kadar abu 4,3883 %, nilai kalor 6946,3511cal/g, kadar zat menguap 32,1932 % dan kadar karbon terikat 63,4185 %. Perekat tepung sagu 3 g dan tapioka 7 g adalah kadar air 3,4816 %, kadar abu 4,5909 %, nilai kalor 6916,5606 cal/g, kadar zat menguap 32,6960 % dan kadar karbon terikat 62,7131 %. Perekat tepung sagu 5 g dan tapioka 5 g adalah kadar air 3,6331 %, kadar abu 5,8056 %, nilai kalor 6897,5996 cal/g, kadar zat menguap 34,3903 % dan kadar karbon terikat 59,8041 %. Perekat tepung sagu 7 g dan tapioka 3 g adalah kadar air 3,6727 %, kadar abu 6,5109 %, nilai kalor 6859,8475 cal/g, kadar zat menguap 42,3254% dan kadar karbon terikat 51,1637 %. Perekat tepung sagu 8 g dan tapioka 2 g adalah kadar air 3,7609 %, kadar abu 6,5422 %, nilai kalor 6429,9405 cal/g, kadar zat menguap 42,4136% dan kadar karbon terikat 51,0442 %.&quot;,&quot;issue&quot;:&quot;2&quot;,&quot;volume&quot;:&quot;1&quot;,&quot;container-title-short&quot;:&quot;&quot;},&quot;isTemporary&quot;:false}],&quot;citationTag&quot;:&quot;MENDELEY_CITATION_v3_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&quot;},{&quot;citationID&quot;:&quot;MENDELEY_CITATION_2c3709f2-bc83-4389-b8bf-833c0352937f&quot;,&quot;properties&quot;:{&quot;noteIndex&quot;:0},&quot;isEdited&quot;:false,&quot;manualOverride&quot;:{&quot;isManuallyOverridden&quot;:false,&quot;citeprocText&quot;:&quot;(Maryono, Sudding and Rahmawati, 2013)&quot;,&quot;manualOverrideText&quot;:&quot;&quot;},&quot;citationItems&quot;:[{&quot;id&quot;:&quot;e2db95e6-4f00-3bd5-8f21-c21387fb03b3&quot;,&quot;itemData&quot;:{&quot;type&quot;:&quot;article-journal&quot;,&quot;id&quot;:&quot;e2db95e6-4f00-3bd5-8f21-c21387fb03b3&quot;,&quot;title&quot;:&quot;Pembuatan dan Analisis Mutu Briket Arang Tempurung Kelapa Ditinjau dari Kadar Kanji Preparation and Quality Analysis of Coconut Shell Charcoal Briquette Observed by Starch Concentration&quot;,&quot;author&quot;:[{&quot;family&quot;:&quot;Maryono&quot;,&quot;given&quot;:&quot;&quot;,&quot;parse-names&quot;:false,&quot;dropping-particle&quot;:&quot;&quot;,&quot;non-dropping-particle&quot;:&quot;&quot;},{&quot;family&quot;:&quot;Sudding&quot;,&quot;given&quot;:&quot;&quot;,&quot;parse-names&quot;:false,&quot;dropping-particle&quot;:&quot;&quot;,&quot;non-dropping-particle&quot;:&quot;&quot;},{&quot;family&quot;:&quot;Rahmawati&quot;,&quot;given&quot;:&quot;&quot;,&quot;parse-names&quot;:false,&quot;dropping-particle&quot;:&quot;&quot;,&quot;non-dropping-particle&quot;:&quot;&quot;}],&quot;container-title&quot;:&quot;Jurnal Chemica&quot;,&quot;issued&quot;:{&quot;date-parts&quot;:[[2013]]},&quot;page&quot;:&quot;74-83&quot;,&quot;abstract&quot;:&quot;ABSTRAK Penelitian ini merupakan penelitian eksperimen yang bertujuan untuk mengetahui mutu briket arang tempurung kelapa ditinjau dari kadar kanji. Penelitian dilakukan melalui beberapa tahap yaitu pengumpulan bahan baku, pengeringan bahan baku, karbonisasi, penggerusan dan penyaringan, pencampuran bahan perekat, pencetakan dan pengempaan, pengeringan dan penentuan mutu briket. Kadar air yang diperoleh berkisar antara 3,46-5,57%, kadar abu berkisar antara 7,49-9,94%, sedangkan kadar zat yang hilang pada suhu 950ºC berkisar antara 2,86-4,77%. ABSTRACT This study is an experimental research that aims to determine the quality of coconut shell charcoal briquettes observed by starch consentration. The research carried out in several stages, namely collection of raw materials, dehydration of raw materials, carbonization, crushing and screening, mixing binder, molding and compressing, drying and briquettes quality determining. Moisture concentration obtained from 3,46-5,57%, ash concentration from 7,49-9.94%, and volatile matter concentration at 950ºC from 2,86-4,77%.&quot;,&quot;container-title-short&quot;:&quot;&quot;},&quot;isTemporary&quot;:false}],&quot;citationTag&quot;:&quot;MENDELEY_CITATION_v3_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&quot;},{&quot;citationID&quot;:&quot;MENDELEY_CITATION_8692f8e7-e593-4b3a-a81b-568dd9b48bec&quot;,&quot;properties&quot;:{&quot;noteIndex&quot;:0},&quot;isEdited&quot;:false,&quot;manualOverride&quot;:{&quot;isManuallyOverridden&quot;:false,&quot;citeprocText&quot;:&quot;(Edy Wibowo Kurniawan, Mujibu Rahman and Rudi Karta Pemuda, 2019)&quot;,&quot;manualOverrideText&quot;:&quot;&quot;},&quot;citationItems&quot;:[{&quot;id&quot;:&quot;01ccddc1-7916-3a71-b661-8c6fc2b6a513&quot;,&quot;itemData&quot;:{&quot;type&quot;:&quot;article-journal&quot;,&quot;id&quot;:&quot;01ccddc1-7916-3a71-b661-8c6fc2b6a513&quot;,&quot;title&quot;:&quot;Studi Karakteristik Briket Tempurung Kelapa dengan Berbagai Jenis Perekat Briket&quot;,&quot;author&quot;:[{&quot;family&quot;:&quot;Edy Wibowo Kurniawan&quot;,&quot;given&quot;:&quot;&quot;,&quot;parse-names&quot;:false,&quot;dropping-particle&quot;:&quot;&quot;,&quot;non-dropping-particle&quot;:&quot;&quot;},{&quot;family&quot;:&quot;Mujibu Rahman&quot;,&quot;given&quot;:&quot;&quot;,&quot;parse-names&quot;:false,&quot;dropping-particle&quot;:&quot;&quot;,&quot;non-dropping-particle&quot;:&quot;&quot;},{&quot;family&quot;:&quot;Rudi Karta Pemuda&quot;,&quot;given&quot;:&quot;&quot;,&quot;parse-names&quot;:false,&quot;dropping-particle&quot;:&quot;&quot;,&quot;non-dropping-particle&quot;:&quot;&quot;}],&quot;container-title&quot;:&quot;Buletin LOUPE&quot;,&quot;issued&quot;:{&quot;date-parts&quot;:[[2019,7,1]]},&quot;volume&quot;:&quot;15&quot;,&quot;container-title-short&quot;:&quot;&quot;},&quot;isTemporary&quot;:false}],&quot;citationTag&quot;:&quot;MENDELEY_CITATION_v3_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&quot;},{&quot;citationID&quot;:&quot;MENDELEY_CITATION_af6a64a5-1781-4aee-a7ca-75e580d4bbd8&quot;,&quot;properties&quot;:{&quot;noteIndex&quot;:0,&quot;mode&quot;:&quot;composite&quot;},&quot;isEdited&quot;:false,&quot;manualOverride&quot;:{&quot;isManuallyOverridden&quot;:false,&quot;citeprocText&quot;:&quot;Nurhidayah et al. (2024)&quot;,&quot;manualOverrideText&quot;:&quot;&quot;},&quot;citationItems&quot;:[{&quot;id&quot;:&quot;d3aeac6e-959d-3aa1-ad33-67bd084ce3f3&quot;,&quot;itemData&quot;:{&quot;type&quot;:&quot;article-journal&quot;,&quot;id&quot;:&quot;d3aeac6e-959d-3aa1-ad33-67bd084ce3f3&quot;,&quot;title&quot;:&quot;Pelatihan dan Pendampingan Pembuatan Briket Batok Kelapa yang Ramah Lingkungan dalam Rangka Pengembangan Ekonomi Kreatif di Kelurahan Samaenre&quot;,&quot;author&quot;:[{&quot;family&quot;:&quot;Nurhidayah&quot;,&quot;given&quot;:&quot;&quot;,&quot;parse-names&quot;:false,&quot;dropping-particle&quot;:&quot;&quot;,&quot;non-dropping-particle&quot;:&quot;&quot;},{&quot;family&quot;:&quot;Nurwahida&quot;,&quot;given&quot;:&quot;&quot;,&quot;parse-names&quot;:false,&quot;dropping-particle&quot;:&quot;&quot;,&quot;non-dropping-particle&quot;:&quot;&quot;},{&quot;family&quot;:&quot;Chaerul Sani&quot;,&quot;given&quot;:&quot;&quot;,&quot;parse-names&quot;:false,&quot;dropping-particle&quot;:&quot;&quot;,&quot;non-dropping-particle&quot;:&quot;&quot;},{&quot;family&quot;:&quot;Heri Irawan&quot;,&quot;given&quot;:&quot;&quot;,&quot;parse-names&quot;:false,&quot;dropping-particle&quot;:&quot;&quot;,&quot;non-dropping-particle&quot;:&quot;&quot;},{&quot;family&quot;:&quot;Abdul Rahman&quot;,&quot;given&quot;:&quot;&quot;,&quot;parse-names&quot;:false,&quot;dropping-particle&quot;:&quot;&quot;,&quot;non-dropping-particle&quot;:&quot;&quot;}],&quot;container-title&quot;:&quot;Jurnal Panrita: Jurnal Pengabdian Kepada Masyarakat&quot;,&quot;issued&quot;:{&quot;date-parts&quot;:[[2024]]},&quot;volume&quot;:&quot;2&quot;,&quot;container-title-short&quot;:&quot;&quot;},&quot;isTemporary&quot;:false,&quot;displayAs&quot;:&quot;composite&quot;,&quot;suppress-author&quot;:false,&quot;composite&quot;:true,&quot;author-only&quot;:false}],&quot;citationTag&quot;:&quot;MENDELEY_CITATION_v3_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&quot;},{&quot;citationID&quot;:&quot;MENDELEY_CITATION_ed5f8f69-d510-420c-8a3c-bfde34b53894&quot;,&quot;properties&quot;:{&quot;noteIndex&quot;:0},&quot;isEdited&quot;:false,&quot;manualOverride&quot;:{&quot;isManuallyOverridden&quot;:false,&quot;citeprocText&quot;:&quot;(Mujiburokhman, 2019)&quot;,&quot;manualOverrideText&quot;:&quot;&quot;},&quot;citationItems&quot;:[{&quot;id&quot;:&quot;d815581f-da3f-3c9d-ae1e-241b4d0742a1&quot;,&quot;itemData&quot;:{&quot;type&quot;:&quot;webpage&quot;,&quot;id&quot;:&quot;d815581f-da3f-3c9d-ae1e-241b4d0742a1&quot;,&quot;title&quot;:&quot;Profil Umum Desa Mangunweni&quot;,&quot;author&quot;:[{&quot;family&quot;:&quot;Mujiburokhman&quot;,&quot;given&quot;:&quot;&quot;,&quot;parse-names&quot;:false,&quot;dropping-particle&quot;:&quot;&quot;,&quot;non-dropping-particle&quot;:&quot;&quot;}],&quot;container-title&quot;:&quot;Website Resmi Desa Mangunweni Sumber : https://mangunweni.kec-ayah.kebumenkab.go.id/&quot;,&quot;issued&quot;:{&quot;date-parts&quot;:[[2019,7,3]]},&quot;container-title-short&quot;:&quot;&quot;},&quot;isTemporary&quot;:false,&quot;suppress-author&quot;:false,&quot;composite&quot;:false,&quot;author-only&quot;:false}],&quot;citationTag&quot;:&quot;MENDELEY_CITATION_v3_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&quot;},{&quot;citationID&quot;:&quot;MENDELEY_CITATION_6b014fa3-9eff-474c-897e-e664fdd02bda&quot;,&quot;properties&quot;:{&quot;noteIndex&quot;:0},&quot;isEdited&quot;:false,&quot;manualOverride&quot;:{&quot;isManuallyOverridden&quot;:false,&quot;citeprocText&quot;:&quot;(Marwanza &lt;i&gt;et al.&lt;/i&gt;, 2021)&quot;,&quot;manualOverrideText&quot;:&quot;&quot;},&quot;citationItems&quot;:[{&quot;id&quot;:&quot;72742a25-cbed-3bea-a8cd-c98c3ef49d83&quot;,&quot;itemData&quot;:{&quot;type&quot;:&quot;article-journal&quot;,&quot;id&quot;:&quot;72742a25-cbed-3bea-a8cd-c98c3ef49d83&quot;,&quot;title&quot;:&quot;Pemanfaatan Briket Arang Tempurung Kelapa Sebagai Bahan Bakar Alternatif Di Desa Banjar Wangi, Pandeglang, Provinsi Banten&quot;,&quot;author&quot;:[{&quot;family&quot;:&quot;Marwanza&quot;,&quot;given&quot;:&quot;Irfan&quot;,&quot;parse-names&quot;:false,&quot;dropping-particle&quot;:&quot;&quot;,&quot;non-dropping-particle&quot;:&quot;&quot;},{&quot;family&quot;:&quot;Azizi&quot;,&quot;given&quot;:&quot;Masagus Ahmad&quot;,&quot;parse-names&quot;:false,&quot;dropping-particle&quot;:&quot;&quot;,&quot;non-dropping-particle&quot;:&quot;&quot;},{&quot;family&quot;:&quot;Nas&quot;,&quot;given&quot;:&quot;Chairul&quot;,&quot;parse-names&quot;:false,&quot;dropping-particle&quot;:&quot;&quot;,&quot;non-dropping-particle&quot;:&quot;&quot;},{&quot;family&quot;:&quot;Patian&quot;,&quot;given&quot;:&quot;Syamidi&quot;,&quot;parse-names&quot;:false,&quot;dropping-particle&quot;:&quot;&quot;,&quot;non-dropping-particle&quot;:&quot;&quot;},{&quot;family&quot;:&quot;Dahani&quot;,&quot;given&quot;:&quot;Wiwik&quot;,&quot;parse-names&quot;:false,&quot;dropping-particle&quot;:&quot;&quot;,&quot;non-dropping-particle&quot;:&quot;&quot;},{&quot;family&quot;:&quot;Kurniawati&quot;,&quot;given&quot;:&quot;Riskaviana&quot;,&quot;parse-names&quot;:false,&quot;dropping-particle&quot;:&quot;&quot;,&quot;non-dropping-particle&quot;:&quot;&quot;}],&quot;container-title&quot;:&quot;Jurnal Abdimas dan Kearifan Lokal&quot;,&quot;ISSN&quot;:&quot;2747-1128&quot;,&quot;issued&quot;:{&quot;date-parts&quot;:[[2021]]},&quot;issue&quot;:&quot;01&quot;,&quot;volume&quot;:&quot;02&quot;,&quot;container-title-short&quot;:&quot;&quot;},&quot;isTemporary&quot;:false}],&quot;citationTag&quot;:&quot;MENDELEY_CITATION_v3_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&quot;},{&quot;citationID&quot;:&quot;MENDELEY_CITATION_3fc98cab-a821-4f2c-a947-127e3534f0a9&quot;,&quot;properties&quot;:{&quot;noteIndex&quot;:0},&quot;isEdited&quot;:false,&quot;manualOverride&quot;:{&quot;isManuallyOverridden&quot;:false,&quot;citeprocText&quot;:&quot;(Erick Manialup, Freeke Pangkerego and Daniel Ludong Herry Frits Pinatik, 2025)&quot;,&quot;manualOverrideText&quot;:&quot;&quot;},&quot;citationItems&quot;:[{&quot;id&quot;:&quot;90cb6289-1ea1-3379-a23d-506348e086d8&quot;,&quot;itemData&quot;:{&quot;type&quot;:&quot;article-journal&quot;,&quot;id&quot;:&quot;90cb6289-1ea1-3379-a23d-506348e086d8&quot;,&quot;title&quot;:&quot;Kajian Pembuatan Briket Arang Dari Limbah Tempurung Pala (Myristica Fragrans Haitt)&quot;,&quot;author&quot;:[{&quot;family&quot;:&quot;Erick Manialup&quot;,&quot;given&quot;:&quot;&quot;,&quot;parse-names&quot;:false,&quot;dropping-particle&quot;:&quot;&quot;,&quot;non-dropping-particle&quot;:&quot;&quot;},{&quot;family&quot;:&quot;Freeke Pangkerego&quot;,&quot;given&quot;:&quot;&quot;,&quot;parse-names&quot;:false,&quot;dropping-particle&quot;:&quot;&quot;,&quot;non-dropping-particle&quot;:&quot;&quot;},{&quot;family&quot;:&quot;Daniel Ludong Herry Frits Pinatik&quot;,&quot;given&quot;:&quot;&quot;,&quot;parse-names&quot;:false,&quot;dropping-particle&quot;:&quot;&quot;,&quot;non-dropping-particle&quot;:&quot;&quot;}],&quot;container-title&quot;:&quot;Cocos&quot;,&quot;issued&quot;:{&quot;date-parts&quot;:[[2025]]},&quot;volume&quot;:&quot;6&quot;,&quot;container-title-short&quot;:&quot;&quot;},&quot;isTemporary&quot;:false,&quot;suppress-author&quot;:false,&quot;composite&quot;:false,&quot;author-only&quot;:false}],&quot;citationTag&quot;:&quot;MENDELEY_CITATION_v3_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&quot;},{&quot;citationID&quot;:&quot;MENDELEY_CITATION_a7fefd69-7133-4329-988f-69d1edb57a9f&quot;,&quot;properties&quot;:{&quot;noteIndex&quot;:0},&quot;isEdited&quot;:false,&quot;manualOverride&quot;:{&quot;isManuallyOverridden&quot;:false,&quot;citeprocText&quot;:&quot;(Husla &lt;i&gt;et al.&lt;/i&gt;, 2022)&quot;,&quot;manualOverrideText&quot;:&quot;&quot;},&quot;citationItems&quot;:[{&quot;id&quot;:&quot;a604382d-77e9-37eb-bcd1-0c7389eb32b4&quot;,&quot;itemData&quot;:{&quot;type&quot;:&quot;article-journal&quot;,&quot;id&quot;:&quot;a604382d-77e9-37eb-bcd1-0c7389eb32b4&quot;,&quot;title&quot;:&quot;Sosialisasi Pemanfaatan Limbah Batok Kelapa Menjadi Bahan Bakar Briket di Gili Sampeng Jakarta Barat&quot;,&quot;author&quot;:[{&quot;family&quot;:&quot;Husla&quot;,&quot;given&quot;:&quot;Ridha&quot;,&quot;parse-names&quot;:false,&quot;dropping-particle&quot;:&quot;&quot;,&quot;non-dropping-particle&quot;:&quot;&quot;},{&quot;family&quot;:&quot;Rangga Wastu&quot;,&quot;given&quot;:&quot;Apriandi Rizkina&quot;,&quot;parse-names&quot;:false,&quot;dropping-particle&quot;:&quot;&quot;,&quot;non-dropping-particle&quot;:&quot;&quot;},{&quot;family&quot;:&quot;Yasmaniar&quot;,&quot;given&quot;:&quot;Ghanima&quot;,&quot;parse-names&quot;:false,&quot;dropping-particle&quot;:&quot;&quot;,&quot;non-dropping-particle&quot;:&quot;&quot;},{&quot;family&quot;:&quot;Fadliah&quot;,&quot;given&quot;:&quot;Fadliah&quot;,&quot;parse-names&quot;:false,&quot;dropping-particle&quot;:&quot;&quot;,&quot;non-dropping-particle&quot;:&quot;&quot;}],&quot;container-title&quot;:&quot;Jurnal Abdi Masyarakat Indonesia (JAMIN)&quot;,&quot;DOI&quot;:&quot;10.25105/jamin.v4i1.10046&quot;,&quot;ISSN&quot;:&quot;2684-9011&quot;,&quot;issued&quot;:{&quot;date-parts&quot;:[[2022,4,3]]},&quot;abstract&quot;:&quot;Energi merupakan kompenen penting yang dibutuhkan untuk keberangsungan dalam kehidupan sehari-hari. Energi merupakan hal yang tidak dapat diperbaharui dalam penggunaannya, dan semakin lam persediaannya semakin menipis. Sehingga jika dibiarkan secara terus menerus, maka manusia akan kekurangan sumber energi. Adanya sumber energi terbarukan dibutuhkan untuk penyediaan energi secara berkesinambungan . Hal ini lebih baik jika energi tersebut berasal dari limbah sehingga dapat memanfaatkan limbah tersebut menjadi tepat guna sekaligus menjaga lingkungan. Pemilihan batok kelapa sebagai sumber energi alternatif karena batok kelapa memiliki nilai kalor yang tinggi dibandingkan dengan nilai kalor biomassa yang lainnya, yaitu sebesar 7.283,5 cal/g. Kegiatan Pengabdian Kepada Masyarakat ini dilaksanakan dengan peserta ibu-ibu PKK di wilayah Kelurahan Kebon Jeruk RW 003 RT 009. Kegiatan ini diharapkan dapat melatih masyarakat agar dapat memanfaatkan limbah batok kelapa menjadi briket sederhana yang dapat digunakan menjadi sumber bahan bakar pengganti minyak tanah dan gas.&quot;,&quot;publisher&quot;:&quot;Universitas Trisakti&quot;,&quot;issue&quot;:&quot;1&quot;,&quot;volume&quot;:&quot;4&quot;,&quot;container-title-short&quot;:&quot;&quot;},&quot;isTemporary&quot;:false,&quot;suppress-author&quot;:false,&quot;composite&quot;:false,&quot;author-only&quot;:false}],&quot;citationTag&quot;:&quot;MENDELEY_CITATION_v3_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&quot;},{&quot;citationID&quot;:&quot;MENDELEY_CITATION_8ca297b4-913c-42a0-a6a0-83ae34c40033&quot;,&quot;properties&quot;:{&quot;noteIndex&quot;:0},&quot;isEdited&quot;:false,&quot;manualOverride&quot;:{&quot;isManuallyOverridden&quot;:false,&quot;citeprocText&quot;:&quot;(Fitria Na’imatu Sa’diyah and Lukman M Baga, 2016)&quot;,&quot;manualOverrideText&quot;:&quot;&quot;},&quot;citationItems&quot;:[{&quot;id&quot;:&quot;ee3584e5-a4ac-3050-bdaa-91bf8ac919a4&quot;,&quot;itemData&quot;:{&quot;type&quot;:&quot;article-journal&quot;,&quot;id&quot;:&quot;ee3584e5-a4ac-3050-bdaa-91bf8ac919a4&quot;,&quot;title&quot;:&quot;Perencanaan Bisnis Briket Tempurung Kelapa Berbasis Wirakoperasi Di Kabupaten Bogor&quot;,&quot;author&quot;:[{&quot;family&quot;:&quot;Fitria Na’imatu Sa’diyah&quot;,&quot;given&quot;:&quot;&quot;,&quot;parse-names&quot;:false,&quot;dropping-particle&quot;:&quot;&quot;,&quot;non-dropping-particle&quot;:&quot;&quot;},{&quot;family&quot;:&quot;Lukman M Baga&quot;,&quot;given&quot;:&quot;&quot;,&quot;parse-names&quot;:false,&quot;dropping-particle&quot;:&quot;&quot;,&quot;non-dropping-particle&quot;:&quot;&quot;}],&quot;container-title&quot;:&quot;Forum Agribisnis: Agribusiness Forum&quot;,&quot;URL&quot;:&quot;http://kelapaindonesia2020.wordpress.com/organisasi/dewan-&quot;,&quot;issued&quot;:{&quot;date-parts&quot;:[[2016]]},&quot;volume&quot;:&quot;6&quot;,&quot;container-title-short&quot;:&quot;&quot;},&quot;isTemporary&quot;:false}],&quot;citationTag&quot;:&quot;MENDELEY_CITATION_v3_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&quot;},{&quot;citationID&quot;:&quot;MENDELEY_CITATION_fab50a7e-4849-4428-b561-3835cb7154b2&quot;,&quot;properties&quot;:{&quot;noteIndex&quot;:0},&quot;isEdited&quot;:false,&quot;manualOverride&quot;:{&quot;isManuallyOverridden&quot;:false,&quot;citeprocText&quot;:&quot;(Verto Septiandika &lt;i&gt;et al.&lt;/i&gt;, 2024)&quot;,&quot;manualOverrideText&quot;:&quot;&quot;},&quot;citationItems&quot;:[{&quot;id&quot;:&quot;29421f7c-0fa7-301a-ab9c-eabbb78b0a11&quot;,&quot;itemData&quot;:{&quot;type&quot;:&quot;article-journal&quot;,&quot;id&quot;:&quot;29421f7c-0fa7-301a-ab9c-eabbb78b0a11&quot;,&quot;title&quot;:&quot;Pemberdayaan Ekonomi Masyarakat Pesisir Melalui Kewirausahaan Berbasis Potensi Lokal Di Kota Probolinggo20240628&quot;,&quot;author&quot;:[{&quot;family&quot;:&quot;Verto Septiandika&quot;,&quot;given&quot;:&quot;&quot;,&quot;parse-names&quot;:false,&quot;dropping-particle&quot;:&quot;&quot;,&quot;non-dropping-particle&quot;:&quot;&quot;},{&quot;family&quot;:&quot;Imam Sucahyo&quot;,&quot;given&quot;:&quot;&quot;,&quot;parse-names&quot;:false,&quot;dropping-particle&quot;:&quot;&quot;,&quot;non-dropping-particle&quot;:&quot;&quot;},{&quot;family&quot;:&quot;Andi Rahmadhi&quot;,&quot;given&quot;:&quot;&quot;,&quot;parse-names&quot;:false,&quot;dropping-particle&quot;:&quot;&quot;,&quot;non-dropping-particle&quot;:&quot;&quot;},{&quot;family&quot;:&quot;Renny Chandra Dewi&quot;,&quot;given&quot;:&quot;&quot;,&quot;parse-names&quot;:false,&quot;dropping-particle&quot;:&quot;&quot;,&quot;non-dropping-particle&quot;:&quot;&quot;},{&quot;family&quot;:&quot;Mastina Maksin&quot;,&quot;given&quot;:&quot;&quot;,&quot;parse-names&quot;:false,&quot;dropping-particle&quot;:&quot;&quot;,&quot;non-dropping-particle&quot;:&quot;&quot;},{&quot;family&quot;:&quot;Siti Nur Fadilah&quot;,&quot;given&quot;:&quot;&quot;,&quot;parse-names&quot;:false,&quot;dropping-particle&quot;:&quot;&quot;,&quot;non-dropping-particle&quot;:&quot;&quot;}],&quot;container-title&quot;:&quot;ABDINE: Jurnal Pengabdian Masyarakat&quot;,&quot;issued&quot;:{&quot;date-parts&quot;:[[2024]]},&quot;volume&quot;:&quot;1&quot;,&quot;container-title-short&quot;:&quot;&quot;},&quot;isTemporary&quot;:false}],&quot;citationTag&quot;:&quot;MENDELEY_CITATION_v3_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&quot;},{&quot;citationID&quot;:&quot;MENDELEY_CITATION_d6fba172-ae0a-44d7-a530-1d2955914e62&quot;,&quot;properties&quot;:{&quot;noteIndex&quot;:0},&quot;isEdited&quot;:false,&quot;manualOverride&quot;:{&quot;isManuallyOverridden&quot;:false,&quot;citeprocText&quot;:&quot;(Nurhidayah &lt;i&gt;et al.&lt;/i&gt;, 2024)&quot;,&quot;manualOverrideText&quot;:&quot;&quot;},&quot;citationItems&quot;:[{&quot;id&quot;:&quot;d3aeac6e-959d-3aa1-ad33-67bd084ce3f3&quot;,&quot;itemData&quot;:{&quot;type&quot;:&quot;article-journal&quot;,&quot;id&quot;:&quot;d3aeac6e-959d-3aa1-ad33-67bd084ce3f3&quot;,&quot;title&quot;:&quot;Pelatihan dan Pendampingan Pembuatan Briket Batok Kelapa yang Ramah Lingkungan dalam Rangka Pengembangan Ekonomi Kreatif di Kelurahan Samaenre&quot;,&quot;author&quot;:[{&quot;family&quot;:&quot;Nurhidayah&quot;,&quot;given&quot;:&quot;&quot;,&quot;parse-names&quot;:false,&quot;dropping-particle&quot;:&quot;&quot;,&quot;non-dropping-particle&quot;:&quot;&quot;},{&quot;family&quot;:&quot;Nurwahida&quot;,&quot;given&quot;:&quot;&quot;,&quot;parse-names&quot;:false,&quot;dropping-particle&quot;:&quot;&quot;,&quot;non-dropping-particle&quot;:&quot;&quot;},{&quot;family&quot;:&quot;Chaerul Sani&quot;,&quot;given&quot;:&quot;&quot;,&quot;parse-names&quot;:false,&quot;dropping-particle&quot;:&quot;&quot;,&quot;non-dropping-particle&quot;:&quot;&quot;},{&quot;family&quot;:&quot;Heri Irawan&quot;,&quot;given&quot;:&quot;&quot;,&quot;parse-names&quot;:false,&quot;dropping-particle&quot;:&quot;&quot;,&quot;non-dropping-particle&quot;:&quot;&quot;},{&quot;family&quot;:&quot;Abdul Rahman&quot;,&quot;given&quot;:&quot;&quot;,&quot;parse-names&quot;:false,&quot;dropping-particle&quot;:&quot;&quot;,&quot;non-dropping-particle&quot;:&quot;&quot;}],&quot;container-title&quot;:&quot;Jurnal Panrita: Jurnal Pengabdian Kepada Masyarakat&quot;,&quot;issued&quot;:{&quot;date-parts&quot;:[[2024]]},&quot;volume&quot;:&quot;2&quot;,&quot;container-title-short&quot;:&quot;&quot;},&quot;isTemporary&quot;:false}],&quot;citationTag&quot;:&quot;MENDELEY_CITATION_v3_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&quot;}]"/>
    <we:property name="MENDELEY_CITATIONS_LOCALE_CODE" value="&quot;en-GB&quot;"/>
    <we:property name="MENDELEY_CITATIONS_STYLE" value="{&quot;id&quot;:&quot;https://www.zotero.org/styles/harvard1&quot;,&quot;title&quot;:&quot;Harvard reference format 1 (deprecate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8C2DF-EB9F-4CB9-B587-B30D75C44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2716</Words>
  <Characters>15486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preeti</Company>
  <LinksUpToDate>false</LinksUpToDate>
  <CharactersWithSpaces>18166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Preeti Sharma</dc:creator>
  <cp:lastModifiedBy>Office Msi</cp:lastModifiedBy>
  <cp:revision>2</cp:revision>
  <cp:lastPrinted>2016-02-06T02:13:00Z</cp:lastPrinted>
  <dcterms:created xsi:type="dcterms:W3CDTF">2024-09-06T00:26:00Z</dcterms:created>
  <dcterms:modified xsi:type="dcterms:W3CDTF">2024-09-06T00:26:00Z</dcterms:modified>
</cp:coreProperties>
</file>